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lang w:eastAsia="ru-RU" w:bidi="ru-RU"/>
        </w:rPr>
      </w:pPr>
      <w:bookmarkStart w:id="0" w:name="bookmark0"/>
      <w:r>
        <w:rPr>
          <w:b/>
          <w:lang w:eastAsia="ru-RU"/>
        </w:rPr>
        <w:drawing>
          <wp:anchor distT="0" distB="0" distL="63500" distR="448310" simplePos="0" relativeHeight="251659264" behindDoc="1" locked="0" layoutInCell="1" allowOverlap="1">
            <wp:simplePos x="0" y="0"/>
            <wp:positionH relativeFrom="margin">
              <wp:posOffset>5374005</wp:posOffset>
            </wp:positionH>
            <wp:positionV relativeFrom="paragraph">
              <wp:posOffset>-179070</wp:posOffset>
            </wp:positionV>
            <wp:extent cx="1085215" cy="847725"/>
            <wp:effectExtent l="19050" t="0" r="635" b="0"/>
            <wp:wrapSquare wrapText="right"/>
            <wp:docPr id="4" name="Рисунок 4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image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eastAsia="ru-RU" w:bidi="ru-RU"/>
        </w:rPr>
        <w:t>КУДА ОБРАЩАТЬСЯ ГРАЖДАНАМ, ЕСЛИ ВОЗНИКЛИ ВОПРОСЫ:</w:t>
      </w:r>
      <w:bookmarkEnd w:id="0"/>
    </w:p>
    <w:p>
      <w:pPr>
        <w:spacing w:after="0"/>
        <w:jc w:val="both"/>
        <w:rPr>
          <w:sz w:val="22"/>
          <w:szCs w:val="22"/>
          <w:lang w:eastAsia="ru-RU" w:bidi="ru-RU"/>
        </w:rPr>
      </w:pPr>
    </w:p>
    <w:p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 xml:space="preserve"> по обоснованности начисления платы за жилищно-коммунальные услуги (правильность определения объемов ЖКУ, порядок расчетов), ненадлежащему предоставлению коммунальных услуг (нарушение режима и нормативов их оказания), перерасчету за оказание услуг ненадлежащего качества, техническому состоянию и эксплуатации жилого фонда</w:t>
      </w:r>
    </w:p>
    <w:p>
      <w:pPr>
        <w:spacing w:after="0"/>
        <w:jc w:val="both"/>
        <w:rPr>
          <w:b/>
          <w:sz w:val="22"/>
          <w:szCs w:val="22"/>
          <w:lang w:eastAsia="ru-RU" w:bidi="ru-RU"/>
        </w:rPr>
      </w:pPr>
      <w:r>
        <w:rPr>
          <w:b/>
          <w:sz w:val="22"/>
          <w:szCs w:val="22"/>
          <w:lang w:eastAsia="ru-RU" w:bidi="ru-RU"/>
        </w:rPr>
        <w:t>ГОРЯЧАЯ ЛИНИЯ ИНСПЕКЦИИ ГОСУДАРСТВЕННОГО ЖИЛИЩНОГО НАДЗОРА ВОЛГОГРАДСКОЙ ОБЛАСТИ:</w:t>
      </w:r>
    </w:p>
    <w:p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>+7 (8442) 35-21-77 (содержание и ремонт общего имущества)</w:t>
      </w:r>
    </w:p>
    <w:p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>+7 (8442) 35-27-11 (начисление платы за ЖКУ)</w:t>
      </w:r>
    </w:p>
    <w:p>
      <w:pPr>
        <w:spacing w:after="0"/>
        <w:jc w:val="both"/>
        <w:rPr>
          <w:sz w:val="22"/>
          <w:szCs w:val="22"/>
          <w:lang w:eastAsia="ru-RU" w:bidi="ru-RU"/>
        </w:rPr>
      </w:pPr>
    </w:p>
    <w:p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 xml:space="preserve"> по несоответствию качества коммунальных услуг санитарно эпидемиологическим требованиям (несоответствие питьевой воды СанПиН, неудовлетворительное содержание мест накопления ТКО, неудовлетворительное санитарное состояние и содержание мест общего пользования и т.д.)</w:t>
      </w:r>
    </w:p>
    <w:p>
      <w:pPr>
        <w:spacing w:after="0"/>
        <w:jc w:val="both"/>
        <w:rPr>
          <w:rStyle w:val="6"/>
          <w:rFonts w:ascii="Times New Roman" w:hAnsi="Times New Roman" w:cs="Times New Roman"/>
          <w:bCs w:val="0"/>
          <w:sz w:val="22"/>
          <w:szCs w:val="22"/>
        </w:rPr>
      </w:pPr>
      <w:r>
        <w:rPr>
          <w:rStyle w:val="6"/>
          <w:rFonts w:ascii="Times New Roman" w:hAnsi="Times New Roman" w:cs="Times New Roman"/>
          <w:bCs w:val="0"/>
          <w:sz w:val="22"/>
          <w:szCs w:val="22"/>
        </w:rPr>
        <w:t>ЕДИНЫЙ КОНСУЛЬТАЦИОННЫЙ ЦЕНТР РОСПОТРЕБНАДЗОРА ПО ВОЛГОГРАДСКОЙ ОБЛАСТИ:</w:t>
      </w:r>
    </w:p>
    <w:p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rStyle w:val="7"/>
          <w:rFonts w:ascii="Times New Roman" w:hAnsi="Times New Roman" w:cs="Times New Roman"/>
          <w:sz w:val="22"/>
          <w:szCs w:val="22"/>
        </w:rPr>
        <w:t>8-800-555-49-43, приемная+7 (8442) 24-36-41</w:t>
      </w:r>
    </w:p>
    <w:p>
      <w:pPr>
        <w:spacing w:after="0"/>
        <w:jc w:val="both"/>
        <w:rPr>
          <w:sz w:val="22"/>
          <w:szCs w:val="22"/>
          <w:lang w:eastAsia="ru-RU" w:bidi="ru-RU"/>
        </w:rPr>
      </w:pPr>
    </w:p>
    <w:p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 xml:space="preserve"> по начислению взноса на капитальный ремонт</w:t>
      </w:r>
    </w:p>
    <w:p>
      <w:pPr>
        <w:pStyle w:val="26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 w:bidi="ru-RU"/>
        </w:rPr>
        <w:t>ГОРЯЧАЯ ЛИНИЯ УНО «РЕГИОНАЛЬНЫЙ ФОНД КАПРЕМОНТА»</w:t>
      </w:r>
    </w:p>
    <w:p>
      <w:pPr>
        <w:pStyle w:val="26"/>
        <w:shd w:val="clear" w:color="auto" w:fill="auto"/>
        <w:spacing w:before="0" w:line="276" w:lineRule="auto"/>
        <w:ind w:right="1000"/>
        <w:jc w:val="both"/>
        <w:rPr>
          <w:rStyle w:val="30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30"/>
          <w:rFonts w:ascii="Times New Roman" w:hAnsi="Times New Roman" w:cs="Times New Roman"/>
          <w:b w:val="0"/>
          <w:bCs w:val="0"/>
          <w:sz w:val="22"/>
          <w:szCs w:val="22"/>
        </w:rPr>
        <w:t>, +7 (8442) 94-19-95, 94-23-22, 94-23-45, 94-19-81</w:t>
      </w:r>
    </w:p>
    <w:p>
      <w:pPr>
        <w:pStyle w:val="26"/>
        <w:shd w:val="clear" w:color="auto" w:fill="auto"/>
        <w:spacing w:before="0" w:line="276" w:lineRule="auto"/>
        <w:ind w:right="10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 w:bidi="ru-RU"/>
        </w:rPr>
        <w:t>ГОРЯЧАЯ ЛИНИЯ КОМИТЕТА ЖИЛИЩНО-КОММУНАЛЬНОГО ХОЗЯЙСТВА ВОЛГОГРАДСКОЙ ОБЛАСТИ:</w:t>
      </w:r>
    </w:p>
    <w:p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>+7 (8442)35-83-59</w:t>
      </w:r>
    </w:p>
    <w:p>
      <w:pPr>
        <w:spacing w:after="0"/>
        <w:jc w:val="both"/>
        <w:rPr>
          <w:sz w:val="22"/>
          <w:szCs w:val="22"/>
          <w:lang w:eastAsia="ru-RU" w:bidi="ru-RU"/>
        </w:rPr>
      </w:pPr>
    </w:p>
    <w:p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sym w:font="Symbol" w:char="F0B7"/>
      </w:r>
      <w:r>
        <w:rPr>
          <w:sz w:val="22"/>
          <w:szCs w:val="22"/>
          <w:lang w:eastAsia="ru-RU" w:bidi="ru-RU"/>
        </w:rPr>
        <w:t>по работе регионального оператора по обращению с ТКО</w:t>
      </w:r>
    </w:p>
    <w:p>
      <w:pPr>
        <w:pStyle w:val="26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  <w:lang w:eastAsia="ru-RU" w:bidi="ru-RU"/>
        </w:rPr>
      </w:pPr>
      <w:r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КОНТАКТНЫЙ ЦЕНТР РЕГИОНАЛЬНОГО ОПЕРАТОРА </w:t>
      </w:r>
    </w:p>
    <w:p>
      <w:pPr>
        <w:pStyle w:val="26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 w:bidi="ru-RU"/>
        </w:rPr>
        <w:t>ООО "СИТИМАТИК-ВОЛГОГРАД”</w:t>
      </w:r>
    </w:p>
    <w:p>
      <w:pPr>
        <w:spacing w:after="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>+7(8442) 23-23-23, 8(991) 361-11-36</w:t>
      </w:r>
    </w:p>
    <w:p>
      <w:pPr>
        <w:spacing w:after="0"/>
        <w:jc w:val="both"/>
        <w:rPr>
          <w:sz w:val="22"/>
          <w:szCs w:val="22"/>
          <w:lang w:eastAsia="ru-RU" w:bidi="ru-RU"/>
        </w:rPr>
      </w:pP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ЕДИНАЯ ДЕЖУРНАЯ ДИСПЕТЧЕРСКАЯ СЛУЖБА КАМЫШИНСКОГО МУНИЦИПАЛЬНОГО РАЙОНА</w:t>
      </w: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+7 (84457) 4-76-79</w:t>
      </w: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35"/>
          <w:rFonts w:ascii="Times New Roman" w:hAnsi="Times New Roman" w:cs="Times New Roman"/>
          <w:bCs w:val="0"/>
          <w:sz w:val="22"/>
          <w:szCs w:val="22"/>
        </w:rPr>
      </w:pPr>
      <w:bookmarkStart w:id="1" w:name="bookmark14"/>
      <w:r>
        <w:rPr>
          <w:rStyle w:val="35"/>
          <w:rFonts w:ascii="Times New Roman" w:hAnsi="Times New Roman" w:cs="Times New Roman"/>
          <w:bCs w:val="0"/>
          <w:sz w:val="22"/>
          <w:szCs w:val="22"/>
        </w:rPr>
        <w:t>ВОДОСНАБЖЕНИЕ</w:t>
      </w:r>
      <w:bookmarkEnd w:id="1"/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35"/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en-US"/>
        </w:rPr>
      </w:pPr>
      <w:r>
        <w:rPr>
          <w:rStyle w:val="35"/>
          <w:rFonts w:ascii="Times New Roman" w:hAnsi="Times New Roman" w:cs="Times New Roman"/>
          <w:b w:val="0"/>
          <w:bCs w:val="0"/>
          <w:sz w:val="22"/>
          <w:szCs w:val="22"/>
          <w:u w:val="none"/>
        </w:rPr>
        <w:t>(МКП</w:t>
      </w:r>
      <w:r>
        <w:rPr>
          <w:rStyle w:val="35"/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en-US"/>
        </w:rPr>
        <w:t xml:space="preserve"> «Жилищно - коммунальное хозяйство»)</w:t>
      </w: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35"/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en-US"/>
        </w:rPr>
      </w:pPr>
      <w:r>
        <w:rPr>
          <w:rStyle w:val="35"/>
          <w:rFonts w:ascii="Times New Roman" w:hAnsi="Times New Roman" w:cs="Times New Roman"/>
          <w:b w:val="0"/>
          <w:bCs w:val="0"/>
          <w:sz w:val="22"/>
          <w:szCs w:val="22"/>
          <w:u w:val="none"/>
        </w:rPr>
        <w:t>Телефон</w:t>
      </w:r>
      <w:r>
        <w:rPr>
          <w:rStyle w:val="35"/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en-US"/>
        </w:rPr>
        <w:t xml:space="preserve"> 89377005703</w:t>
      </w:r>
      <w:bookmarkStart w:id="3" w:name="_GoBack"/>
      <w:bookmarkEnd w:id="3"/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35"/>
          <w:rFonts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35"/>
          <w:rFonts w:ascii="Times New Roman" w:hAnsi="Times New Roman" w:cs="Times New Roman"/>
          <w:bCs w:val="0"/>
          <w:sz w:val="22"/>
          <w:szCs w:val="22"/>
        </w:rPr>
      </w:pPr>
      <w:bookmarkStart w:id="2" w:name="bookmark15"/>
      <w:r>
        <w:rPr>
          <w:rStyle w:val="35"/>
          <w:rFonts w:ascii="Times New Roman" w:hAnsi="Times New Roman" w:cs="Times New Roman"/>
          <w:bCs w:val="0"/>
          <w:sz w:val="22"/>
          <w:szCs w:val="22"/>
        </w:rPr>
        <w:t xml:space="preserve">ОТОПЛЕНИЕ </w:t>
      </w:r>
      <w:bookmarkEnd w:id="2"/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35"/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en-US"/>
        </w:rPr>
      </w:pPr>
      <w:r>
        <w:rPr>
          <w:rStyle w:val="35"/>
          <w:rFonts w:ascii="Times New Roman" w:hAnsi="Times New Roman" w:cs="Times New Roman"/>
          <w:b w:val="0"/>
          <w:bCs w:val="0"/>
          <w:sz w:val="22"/>
          <w:szCs w:val="22"/>
          <w:u w:val="none"/>
        </w:rPr>
        <w:t>(ООО</w:t>
      </w:r>
      <w:r>
        <w:rPr>
          <w:rStyle w:val="35"/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en-US"/>
        </w:rPr>
        <w:t xml:space="preserve"> Газпром газораспределение Волгоград)</w:t>
      </w: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Style w:val="35"/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en-US"/>
        </w:rPr>
      </w:pPr>
      <w:r>
        <w:rPr>
          <w:rStyle w:val="35"/>
          <w:rFonts w:ascii="Times New Roman" w:hAnsi="Times New Roman" w:cs="Times New Roman"/>
          <w:b w:val="0"/>
          <w:bCs w:val="0"/>
          <w:sz w:val="22"/>
          <w:szCs w:val="22"/>
          <w:u w:val="none"/>
        </w:rPr>
        <w:t>Телефон</w:t>
      </w:r>
      <w:r>
        <w:rPr>
          <w:rStyle w:val="35"/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en-US"/>
        </w:rPr>
        <w:t xml:space="preserve"> 89616862905</w:t>
      </w: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>
      <w:pPr>
        <w:pStyle w:val="14"/>
        <w:shd w:val="clear" w:color="auto" w:fill="auto"/>
        <w:tabs>
          <w:tab w:val="left" w:pos="2180"/>
          <w:tab w:val="left" w:pos="3035"/>
          <w:tab w:val="left" w:pos="46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>
      <w:pgSz w:w="16838" w:h="11906" w:orient="landscape"/>
      <w:pgMar w:top="567" w:right="567" w:bottom="567" w:left="567" w:header="709" w:footer="709" w:gutter="0"/>
      <w:cols w:space="708" w:num="2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Garamond">
    <w:panose1 w:val="02020404030301010803"/>
    <w:charset w:val="CC"/>
    <w:family w:val="roman"/>
    <w:pitch w:val="default"/>
    <w:sig w:usb0="00000287" w:usb1="00000000" w:usb2="00000000" w:usb3="00000000" w:csb0="0000009F" w:csb1="DFD7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40757"/>
    <w:rsid w:val="000321BA"/>
    <w:rsid w:val="003656B0"/>
    <w:rsid w:val="003A5716"/>
    <w:rsid w:val="00413592"/>
    <w:rsid w:val="0048499B"/>
    <w:rsid w:val="006D0A3F"/>
    <w:rsid w:val="00742466"/>
    <w:rsid w:val="0082761C"/>
    <w:rsid w:val="008F54D3"/>
    <w:rsid w:val="00933AD6"/>
    <w:rsid w:val="00964A7F"/>
    <w:rsid w:val="00A20502"/>
    <w:rsid w:val="00A75797"/>
    <w:rsid w:val="00B40757"/>
    <w:rsid w:val="347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color w:val="000000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7) Exact"/>
    <w:basedOn w:val="2"/>
    <w:link w:val="5"/>
    <w:uiPriority w:val="0"/>
    <w:rPr>
      <w:rFonts w:eastAsia="Times New Roman"/>
      <w:sz w:val="13"/>
      <w:szCs w:val="13"/>
      <w:shd w:val="clear" w:color="auto" w:fill="FFFFFF"/>
    </w:rPr>
  </w:style>
  <w:style w:type="paragraph" w:customStyle="1" w:styleId="5">
    <w:name w:val="Основной текст (7)"/>
    <w:basedOn w:val="1"/>
    <w:link w:val="4"/>
    <w:uiPriority w:val="0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sz w:val="13"/>
      <w:szCs w:val="13"/>
    </w:rPr>
  </w:style>
  <w:style w:type="character" w:customStyle="1" w:styleId="6">
    <w:name w:val="Основной текст (5) Exact"/>
    <w:basedOn w:val="2"/>
    <w:uiPriority w:val="0"/>
    <w:rPr>
      <w:rFonts w:ascii="Arial" w:hAnsi="Arial" w:eastAsia="Arial" w:cs="Arial"/>
      <w:b/>
      <w:bCs/>
      <w:sz w:val="16"/>
      <w:szCs w:val="16"/>
      <w:u w:val="none"/>
    </w:rPr>
  </w:style>
  <w:style w:type="character" w:customStyle="1" w:styleId="7">
    <w:name w:val="Основной текст (6) Exact"/>
    <w:basedOn w:val="2"/>
    <w:uiPriority w:val="0"/>
    <w:rPr>
      <w:rFonts w:ascii="Arial Narrow" w:hAnsi="Arial Narrow" w:eastAsia="Arial Narrow" w:cs="Arial Narrow"/>
      <w:sz w:val="18"/>
      <w:szCs w:val="18"/>
      <w:u w:val="none"/>
    </w:rPr>
  </w:style>
  <w:style w:type="character" w:customStyle="1" w:styleId="8">
    <w:name w:val="Основной текст (8) Exact"/>
    <w:basedOn w:val="2"/>
    <w:link w:val="9"/>
    <w:uiPriority w:val="0"/>
    <w:rPr>
      <w:rFonts w:ascii="Garamond" w:hAnsi="Garamond" w:eastAsia="Garamond" w:cs="Garamond"/>
      <w:sz w:val="15"/>
      <w:szCs w:val="15"/>
      <w:shd w:val="clear" w:color="auto" w:fill="FFFFFF"/>
    </w:rPr>
  </w:style>
  <w:style w:type="paragraph" w:customStyle="1" w:styleId="9">
    <w:name w:val="Основной текст (8)"/>
    <w:basedOn w:val="1"/>
    <w:link w:val="8"/>
    <w:uiPriority w:val="0"/>
    <w:pPr>
      <w:widowControl w:val="0"/>
      <w:shd w:val="clear" w:color="auto" w:fill="FFFFFF"/>
      <w:spacing w:after="0" w:line="0" w:lineRule="atLeast"/>
      <w:jc w:val="both"/>
    </w:pPr>
    <w:rPr>
      <w:rFonts w:ascii="Garamond" w:hAnsi="Garamond" w:eastAsia="Garamond" w:cs="Garamond"/>
      <w:sz w:val="15"/>
      <w:szCs w:val="15"/>
    </w:rPr>
  </w:style>
  <w:style w:type="character" w:customStyle="1" w:styleId="10">
    <w:name w:val="Основной текст (9) Exact"/>
    <w:basedOn w:val="2"/>
    <w:uiPriority w:val="0"/>
    <w:rPr>
      <w:rFonts w:ascii="Arial Narrow" w:hAnsi="Arial Narrow" w:eastAsia="Arial Narrow" w:cs="Arial Narrow"/>
      <w:i/>
      <w:iCs/>
      <w:sz w:val="20"/>
      <w:szCs w:val="20"/>
      <w:u w:val="none"/>
    </w:rPr>
  </w:style>
  <w:style w:type="character" w:customStyle="1" w:styleId="11">
    <w:name w:val="Основной текст (3)_"/>
    <w:basedOn w:val="2"/>
    <w:link w:val="12"/>
    <w:uiPriority w:val="0"/>
    <w:rPr>
      <w:rFonts w:ascii="Arial Narrow" w:hAnsi="Arial Narrow" w:eastAsia="Arial Narrow" w:cs="Arial Narrow"/>
      <w:sz w:val="22"/>
      <w:szCs w:val="22"/>
      <w:shd w:val="clear" w:color="auto" w:fill="FFFFFF"/>
    </w:rPr>
  </w:style>
  <w:style w:type="paragraph" w:customStyle="1" w:styleId="12">
    <w:name w:val="Основной текст (3)"/>
    <w:basedOn w:val="1"/>
    <w:link w:val="11"/>
    <w:uiPriority w:val="0"/>
    <w:pPr>
      <w:widowControl w:val="0"/>
      <w:shd w:val="clear" w:color="auto" w:fill="FFFFFF"/>
      <w:spacing w:after="0" w:line="260" w:lineRule="exact"/>
      <w:jc w:val="both"/>
    </w:pPr>
    <w:rPr>
      <w:rFonts w:ascii="Arial Narrow" w:hAnsi="Arial Narrow" w:eastAsia="Arial Narrow" w:cs="Arial Narrow"/>
      <w:sz w:val="22"/>
      <w:szCs w:val="22"/>
    </w:rPr>
  </w:style>
  <w:style w:type="character" w:customStyle="1" w:styleId="13">
    <w:name w:val="Основной текст (4)_"/>
    <w:basedOn w:val="2"/>
    <w:link w:val="14"/>
    <w:uiPriority w:val="0"/>
    <w:rPr>
      <w:rFonts w:ascii="Arial Narrow" w:hAnsi="Arial Narrow" w:eastAsia="Arial Narrow" w:cs="Arial Narrow"/>
      <w:sz w:val="20"/>
      <w:szCs w:val="20"/>
      <w:shd w:val="clear" w:color="auto" w:fill="FFFFFF"/>
    </w:rPr>
  </w:style>
  <w:style w:type="paragraph" w:customStyle="1" w:styleId="14">
    <w:name w:val="Основной текст (4)"/>
    <w:basedOn w:val="1"/>
    <w:link w:val="13"/>
    <w:uiPriority w:val="0"/>
    <w:pPr>
      <w:widowControl w:val="0"/>
      <w:shd w:val="clear" w:color="auto" w:fill="FFFFFF"/>
      <w:spacing w:after="0" w:line="233" w:lineRule="exact"/>
      <w:jc w:val="both"/>
    </w:pPr>
    <w:rPr>
      <w:rFonts w:ascii="Arial Narrow" w:hAnsi="Arial Narrow" w:eastAsia="Arial Narrow" w:cs="Arial Narrow"/>
      <w:sz w:val="20"/>
      <w:szCs w:val="20"/>
    </w:rPr>
  </w:style>
  <w:style w:type="character" w:customStyle="1" w:styleId="15">
    <w:name w:val="Оглавление (2)_"/>
    <w:basedOn w:val="2"/>
    <w:link w:val="16"/>
    <w:uiPriority w:val="0"/>
    <w:rPr>
      <w:rFonts w:ascii="Arial" w:hAnsi="Arial" w:eastAsia="Arial" w:cs="Arial"/>
      <w:b/>
      <w:bCs/>
      <w:sz w:val="16"/>
      <w:szCs w:val="16"/>
      <w:shd w:val="clear" w:color="auto" w:fill="FFFFFF"/>
    </w:rPr>
  </w:style>
  <w:style w:type="paragraph" w:customStyle="1" w:styleId="16">
    <w:name w:val="Оглавление (2)"/>
    <w:basedOn w:val="1"/>
    <w:link w:val="15"/>
    <w:qFormat/>
    <w:uiPriority w:val="0"/>
    <w:pPr>
      <w:widowControl w:val="0"/>
      <w:shd w:val="clear" w:color="auto" w:fill="FFFFFF"/>
      <w:spacing w:after="0" w:line="233" w:lineRule="exact"/>
      <w:jc w:val="both"/>
    </w:pPr>
    <w:rPr>
      <w:rFonts w:ascii="Arial" w:hAnsi="Arial" w:eastAsia="Arial" w:cs="Arial"/>
      <w:b/>
      <w:bCs/>
      <w:sz w:val="16"/>
      <w:szCs w:val="16"/>
    </w:rPr>
  </w:style>
  <w:style w:type="character" w:customStyle="1" w:styleId="17">
    <w:name w:val="Оглавление (2) + 10;5 pt;Не полужирный;Курсив;Интервал 0 pt"/>
    <w:basedOn w:val="15"/>
    <w:qFormat/>
    <w:uiPriority w:val="0"/>
    <w:rPr>
      <w:i/>
      <w:iCs/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18">
    <w:name w:val="Оглавление_"/>
    <w:basedOn w:val="2"/>
    <w:link w:val="19"/>
    <w:uiPriority w:val="0"/>
    <w:rPr>
      <w:rFonts w:ascii="Arial Narrow" w:hAnsi="Arial Narrow" w:eastAsia="Arial Narrow" w:cs="Arial Narrow"/>
      <w:b/>
      <w:bCs/>
      <w:sz w:val="17"/>
      <w:szCs w:val="17"/>
      <w:shd w:val="clear" w:color="auto" w:fill="FFFFFF"/>
    </w:rPr>
  </w:style>
  <w:style w:type="paragraph" w:customStyle="1" w:styleId="19">
    <w:name w:val="Оглавление"/>
    <w:basedOn w:val="1"/>
    <w:link w:val="18"/>
    <w:uiPriority w:val="0"/>
    <w:pPr>
      <w:widowControl w:val="0"/>
      <w:shd w:val="clear" w:color="auto" w:fill="FFFFFF"/>
      <w:spacing w:after="0" w:line="189" w:lineRule="exact"/>
      <w:jc w:val="both"/>
    </w:pPr>
    <w:rPr>
      <w:rFonts w:ascii="Arial Narrow" w:hAnsi="Arial Narrow" w:eastAsia="Arial Narrow" w:cs="Arial Narrow"/>
      <w:b/>
      <w:bCs/>
      <w:sz w:val="17"/>
      <w:szCs w:val="17"/>
    </w:rPr>
  </w:style>
  <w:style w:type="character" w:customStyle="1" w:styleId="20">
    <w:name w:val="Оглавление + 9 pt;Не полужирный"/>
    <w:basedOn w:val="18"/>
    <w:uiPriority w:val="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Оглавление (3)_"/>
    <w:basedOn w:val="2"/>
    <w:link w:val="22"/>
    <w:uiPriority w:val="0"/>
    <w:rPr>
      <w:rFonts w:ascii="Garamond" w:hAnsi="Garamond" w:eastAsia="Garamond" w:cs="Garamond"/>
      <w:sz w:val="15"/>
      <w:szCs w:val="15"/>
      <w:shd w:val="clear" w:color="auto" w:fill="FFFFFF"/>
    </w:rPr>
  </w:style>
  <w:style w:type="paragraph" w:customStyle="1" w:styleId="22">
    <w:name w:val="Оглавление (3)"/>
    <w:basedOn w:val="1"/>
    <w:link w:val="21"/>
    <w:uiPriority w:val="0"/>
    <w:pPr>
      <w:widowControl w:val="0"/>
      <w:shd w:val="clear" w:color="auto" w:fill="FFFFFF"/>
      <w:spacing w:after="60" w:line="0" w:lineRule="atLeast"/>
      <w:jc w:val="both"/>
    </w:pPr>
    <w:rPr>
      <w:rFonts w:ascii="Garamond" w:hAnsi="Garamond" w:eastAsia="Garamond" w:cs="Garamond"/>
      <w:sz w:val="15"/>
      <w:szCs w:val="15"/>
    </w:rPr>
  </w:style>
  <w:style w:type="character" w:customStyle="1" w:styleId="23">
    <w:name w:val="Оглавление (3) + Times New Roman;5;5 pt;Курсив"/>
    <w:basedOn w:val="21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4">
    <w:name w:val="Основной текст (3) + Candara;16 pt;Курсив"/>
    <w:basedOn w:val="11"/>
    <w:qFormat/>
    <w:uiPriority w:val="0"/>
    <w:rPr>
      <w:rFonts w:ascii="Candara" w:hAnsi="Candara" w:eastAsia="Candara" w:cs="Candara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5">
    <w:name w:val="Основной текст (5)_"/>
    <w:basedOn w:val="2"/>
    <w:link w:val="26"/>
    <w:uiPriority w:val="0"/>
    <w:rPr>
      <w:rFonts w:ascii="Arial" w:hAnsi="Arial" w:eastAsia="Arial" w:cs="Arial"/>
      <w:b/>
      <w:bCs/>
      <w:sz w:val="16"/>
      <w:szCs w:val="16"/>
      <w:shd w:val="clear" w:color="auto" w:fill="FFFFFF"/>
    </w:rPr>
  </w:style>
  <w:style w:type="paragraph" w:customStyle="1" w:styleId="26">
    <w:name w:val="Основной текст (5)"/>
    <w:basedOn w:val="1"/>
    <w:link w:val="25"/>
    <w:uiPriority w:val="0"/>
    <w:pPr>
      <w:widowControl w:val="0"/>
      <w:shd w:val="clear" w:color="auto" w:fill="FFFFFF"/>
      <w:spacing w:before="300" w:after="0" w:line="233" w:lineRule="exact"/>
    </w:pPr>
    <w:rPr>
      <w:rFonts w:ascii="Arial" w:hAnsi="Arial" w:eastAsia="Arial" w:cs="Arial"/>
      <w:b/>
      <w:bCs/>
      <w:sz w:val="16"/>
      <w:szCs w:val="16"/>
    </w:rPr>
  </w:style>
  <w:style w:type="character" w:customStyle="1" w:styleId="27">
    <w:name w:val="Основной текст (6)_"/>
    <w:basedOn w:val="2"/>
    <w:link w:val="28"/>
    <w:uiPriority w:val="0"/>
    <w:rPr>
      <w:rFonts w:ascii="Arial Narrow" w:hAnsi="Arial Narrow" w:eastAsia="Arial Narrow" w:cs="Arial Narrow"/>
      <w:sz w:val="18"/>
      <w:szCs w:val="18"/>
      <w:shd w:val="clear" w:color="auto" w:fill="FFFFFF"/>
    </w:rPr>
  </w:style>
  <w:style w:type="paragraph" w:customStyle="1" w:styleId="28">
    <w:name w:val="Основной текст (6)"/>
    <w:basedOn w:val="1"/>
    <w:link w:val="27"/>
    <w:uiPriority w:val="0"/>
    <w:pPr>
      <w:widowControl w:val="0"/>
      <w:shd w:val="clear" w:color="auto" w:fill="FFFFFF"/>
      <w:spacing w:after="300" w:line="0" w:lineRule="atLeast"/>
      <w:ind w:hanging="480"/>
      <w:jc w:val="both"/>
    </w:pPr>
    <w:rPr>
      <w:rFonts w:ascii="Arial Narrow" w:hAnsi="Arial Narrow" w:eastAsia="Arial Narrow" w:cs="Arial Narrow"/>
      <w:sz w:val="18"/>
      <w:szCs w:val="18"/>
    </w:rPr>
  </w:style>
  <w:style w:type="character" w:customStyle="1" w:styleId="29">
    <w:name w:val="Основной текст (5) + Не полужирный"/>
    <w:basedOn w:val="25"/>
    <w:uiPriority w:val="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5) + Arial Narrow;9 pt;Не полужирный"/>
    <w:basedOn w:val="25"/>
    <w:uiPriority w:val="0"/>
    <w:rPr>
      <w:rFonts w:ascii="Arial Narrow" w:hAnsi="Arial Narrow" w:eastAsia="Arial Narrow" w:cs="Arial Narrow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">
    <w:name w:val="Основной текст (6) + Times New Roman;16 pt;Курсив"/>
    <w:basedOn w:val="27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32">
    <w:name w:val="Основной текст (5) + 10;5 pt;Не полужирный;Курсив;Интервал 0 pt"/>
    <w:basedOn w:val="25"/>
    <w:uiPriority w:val="0"/>
    <w:rPr>
      <w:i/>
      <w:iCs/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33">
    <w:name w:val="Основной текст (9)_"/>
    <w:basedOn w:val="2"/>
    <w:link w:val="34"/>
    <w:uiPriority w:val="0"/>
    <w:rPr>
      <w:rFonts w:ascii="Arial Narrow" w:hAnsi="Arial Narrow" w:eastAsia="Arial Narrow" w:cs="Arial Narrow"/>
      <w:i/>
      <w:iCs/>
      <w:sz w:val="20"/>
      <w:szCs w:val="20"/>
      <w:shd w:val="clear" w:color="auto" w:fill="FFFFFF"/>
    </w:rPr>
  </w:style>
  <w:style w:type="paragraph" w:customStyle="1" w:styleId="34">
    <w:name w:val="Основной текст (9)"/>
    <w:basedOn w:val="1"/>
    <w:link w:val="33"/>
    <w:uiPriority w:val="0"/>
    <w:pPr>
      <w:widowControl w:val="0"/>
      <w:shd w:val="clear" w:color="auto" w:fill="FFFFFF"/>
      <w:spacing w:after="0" w:line="0" w:lineRule="atLeast"/>
    </w:pPr>
    <w:rPr>
      <w:rFonts w:ascii="Arial Narrow" w:hAnsi="Arial Narrow" w:eastAsia="Arial Narrow" w:cs="Arial Narrow"/>
      <w:i/>
      <w:iCs/>
      <w:sz w:val="20"/>
      <w:szCs w:val="20"/>
    </w:rPr>
  </w:style>
  <w:style w:type="character" w:customStyle="1" w:styleId="35">
    <w:name w:val="Заголовок №2"/>
    <w:basedOn w:val="2"/>
    <w:uiPriority w:val="0"/>
    <w:rPr>
      <w:rFonts w:ascii="Arial Narrow" w:hAnsi="Arial Narrow" w:eastAsia="Arial Narrow" w:cs="Arial Narrow"/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1398</Characters>
  <Lines>11</Lines>
  <Paragraphs>3</Paragraphs>
  <TotalTime>27</TotalTime>
  <ScaleCrop>false</ScaleCrop>
  <LinksUpToDate>false</LinksUpToDate>
  <CharactersWithSpaces>1640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2023-02-09T06:13:00Z</dcterms:created>
  <dc:creator>user</dc:creator>
  <cp:lastModifiedBy>user</cp:lastModifiedBy>
  <dcterms:modified xsi:type="dcterms:W3CDTF">2023-02-21T06:29:26Z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F3E86E3F643242018AC4370A51DDE380</vt:lpwstr>
  </property>
</Properties>
</file>