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Усть-Грязнухинского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Камышинского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от 10.03.2023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«Официальный сайт Усть-Грязнухинского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Волгоградской области»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 xml:space="preserve">Утвердить Устав сетевого издания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«Официальный сайт Усть-Грязнухинского сельского поселения Камышинского муниципального района Волгоградской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2. Определить в качестве Главного редактора сетевого издания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«Официальный сайт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области» специалиста 1 категории Манько Оксану Александровну.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3. Определить в качестве доменного сайта в информационно-телекоммуникационной сети «Интернет» адрес: adm-ustgryaznuha.ru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 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 xml:space="preserve">4. Постановление вступает в силу со дня подписания и подлежит размещению на сетевом издании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«Официальный сайт </w:t>
      </w:r>
      <w:bookmarkStart w:id="0" w:name="_GoBack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  <w:b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Глава Усть-Грязнухинского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сельского поселения </w:t>
        <w:tab/>
        <w:tab/>
        <w:tab/>
        <w:tab/>
        <w:tab/>
        <w:tab/>
        <w:tab/>
        <w:tab/>
        <w:t>Д.И.Виндер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к постановлению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№  </w:t>
      </w:r>
      <w:r>
        <w:rPr>
          <w:rFonts w:cs="Times New Roman" w:ascii="Times New Roman" w:hAnsi="Times New Roman"/>
          <w:sz w:val="24"/>
          <w:szCs w:val="24"/>
          <w:u w:val="single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cs="Times New Roman" w:ascii="Times New Roman" w:hAnsi="Times New Roman"/>
          <w:sz w:val="24"/>
          <w:szCs w:val="24"/>
          <w:u w:val="single"/>
        </w:rPr>
        <w:t>10.03.2023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56"/>
        <w:gridCol w:w="4814"/>
      </w:tblGrid>
      <w:tr>
        <w:trPr/>
        <w:tc>
          <w:tcPr>
            <w:tcW w:w="4756" w:type="dxa"/>
            <w:tcBorders/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Т В Е Р Ж Д Е Н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Учредителем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января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2023 г.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 Р И Н Я Т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 «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марта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2023 г.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Главный редактор ______________________ </w:t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  <w:tab w:val="left" w:pos="993" w:leader="none"/>
                <w:tab w:val="left" w:pos="3828" w:leader="none"/>
              </w:tabs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10.03.2023 г.</w:t>
            </w:r>
          </w:p>
        </w:tc>
      </w:tr>
    </w:tbl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УСТАВ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редакции СМИ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с. </w:t>
      </w:r>
      <w:r>
        <w:rPr>
          <w:rFonts w:cs="Times New Roman" w:ascii="Times New Roman" w:hAnsi="Times New Roman"/>
          <w:sz w:val="24"/>
          <w:szCs w:val="24"/>
          <w:u w:val="single"/>
        </w:rPr>
        <w:t>Усть-Грязнуха</w:t>
      </w:r>
      <w:r>
        <w:rPr>
          <w:rFonts w:cs="Times New Roman" w:ascii="Times New Roman" w:hAnsi="Times New Roman"/>
          <w:sz w:val="24"/>
          <w:szCs w:val="24"/>
        </w:rPr>
        <w:t>, 2023 г.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  <w:tab w:val="left" w:pos="993" w:leader="none"/>
          <w:tab w:val="left" w:pos="3828" w:leader="none"/>
          <w:tab w:val="left" w:pos="4678" w:leader="none"/>
        </w:tabs>
        <w:spacing w:lineRule="auto" w:line="240" w:before="0" w:after="0"/>
        <w:ind w:lef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Настоящий Устав Редакции (далее именуется - Устав) разработан в соответствии с Законом РФ от 27.12.1991 г. 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СМИ «Официальный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» 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ЭЛ № ФС 77 - 84907 от 03.03.2023 года, учредитель - Администрация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, тематика СМИ - информационная (размещение информации о деятельности органов местного самоуправления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),  территория распространения СМИ-  Российская Федерация.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  <w:tab/>
        <w:t xml:space="preserve">Учредителем средства массовой информации «Официальный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» является Администрация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(ОГРН: 1053478207925, ИНН: 3410004685, КПП: 341001001, </w:t>
      </w:r>
      <w:bookmarkStart w:id="1" w:name="_Hlk129096410"/>
      <w:r>
        <w:rPr>
          <w:rFonts w:cs="Times New Roman" w:ascii="Times New Roman" w:hAnsi="Times New Roman"/>
          <w:sz w:val="24"/>
          <w:szCs w:val="24"/>
        </w:rPr>
        <w:t xml:space="preserve">403830, Волгоградская область, Камышинский район, село Усть-Грязнуха, Школьная ул., д.22, </w:t>
      </w:r>
      <w:bookmarkEnd w:id="1"/>
      <w:r>
        <w:rPr>
          <w:rFonts w:cs="Times New Roman" w:ascii="Times New Roman" w:hAnsi="Times New Roman"/>
          <w:sz w:val="24"/>
          <w:szCs w:val="24"/>
        </w:rPr>
        <w:t>Телефон: +7 (84457) 76441, E-mail: admustgriznuha@mail.ru) (далее именуется - Учредитель СМИ).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1.2.</w:t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Редакция находится по адресу: </w:t>
      </w:r>
      <w:r>
        <w:rPr>
          <w:rFonts w:cs="Times New Roman" w:ascii="Times New Roman" w:hAnsi="Times New Roman"/>
          <w:b/>
          <w:bCs/>
          <w:sz w:val="24"/>
          <w:szCs w:val="24"/>
        </w:rPr>
        <w:t>403830, Волгоградская область, Камышинский район, село Усть-Грязнуха, Школьная ул., д.22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</w:t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>
        <w:rPr>
          <w:rFonts w:cs="Times New Roman" w:ascii="Times New Roman" w:hAnsi="Times New Roman"/>
          <w:sz w:val="24"/>
          <w:szCs w:val="24"/>
        </w:rPr>
        <w:t>другими законодательными актами, а также настоящим Уставом.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1.4.</w:t>
        <w:tab/>
        <w:t>Предметом деятельности Редакции является: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выпуск сетевого издания «Официальный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1.5.</w:t>
        <w:tab/>
        <w:t>Основной задачей Редакции является: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</w:t>
        <w:tab/>
        <w:t xml:space="preserve">создание, изготовление и распространение продукции СМИ «Официальный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» на территории Российской Федерации. </w:t>
      </w:r>
    </w:p>
    <w:p>
      <w:pPr>
        <w:pStyle w:val="Style110"/>
        <w:widowControl/>
        <w:ind w:firstLine="567"/>
        <w:jc w:val="both"/>
        <w:rPr>
          <w:rStyle w:val="FontStyle16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10"/>
        <w:widowControl/>
        <w:ind w:firstLine="567"/>
        <w:jc w:val="center"/>
        <w:rPr/>
      </w:pPr>
      <w:r>
        <w:rPr>
          <w:rStyle w:val="FontStyle16"/>
          <w:b/>
          <w:sz w:val="24"/>
          <w:szCs w:val="24"/>
        </w:rPr>
        <w:t>2.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ПРАВА И ОБЯЗАННОСТИ УЧРЕДИТЕЛЯ СМИ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2.1. Учредитель СМИ имеет право: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утверждать Устав Редакции, изменения и дополнения к нему; 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>
      <w:pPr>
        <w:pStyle w:val="Style41"/>
        <w:widowControl/>
        <w:tabs>
          <w:tab w:val="left" w:pos="122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>
      <w:pPr>
        <w:pStyle w:val="Style41"/>
        <w:widowControl/>
        <w:tabs>
          <w:tab w:val="left" w:pos="13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 xml:space="preserve">- помещать в СМИ бесплатно и в </w:t>
      </w:r>
      <w:r>
        <w:rPr>
          <w:rStyle w:val="Style15"/>
        </w:rPr>
        <w:t>указанный срок сообщения</w:t>
      </w:r>
      <w:r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200 кв. см. в одном номере СМИ.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Учредитель СМИ обязан: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положения настоящего Устава;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10"/>
        <w:widowControl/>
        <w:ind w:firstLine="567"/>
        <w:jc w:val="center"/>
        <w:rPr/>
      </w:pPr>
      <w:r>
        <w:rPr>
          <w:rStyle w:val="FontStyle16"/>
          <w:b/>
          <w:sz w:val="24"/>
          <w:szCs w:val="24"/>
        </w:rPr>
        <w:t>3.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ПРАВА И ОБЯЗАННОСТИ РЕДАКЦИИ СМИ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Редакция имеет право:</w:t>
      </w:r>
    </w:p>
    <w:p>
      <w:pPr>
        <w:pStyle w:val="Style41"/>
        <w:widowControl/>
        <w:numPr>
          <w:ilvl w:val="0"/>
          <w:numId w:val="2"/>
        </w:numPr>
        <w:tabs>
          <w:tab w:val="left" w:pos="13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информации»; </w:t>
      </w:r>
    </w:p>
    <w:p>
      <w:pPr>
        <w:pStyle w:val="Style41"/>
        <w:widowControl/>
        <w:tabs>
          <w:tab w:val="left" w:pos="13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>
      <w:pPr>
        <w:pStyle w:val="Style41"/>
        <w:widowControl/>
        <w:tabs>
          <w:tab w:val="left" w:pos="13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>
      <w:pPr>
        <w:pStyle w:val="Style41"/>
        <w:widowControl/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>
      <w:pPr>
        <w:pStyle w:val="Style41"/>
        <w:widowControl/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>
      <w:pPr>
        <w:pStyle w:val="Style41"/>
        <w:widowControl/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>
      <w:pPr>
        <w:pStyle w:val="Style41"/>
        <w:widowControl/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3.5. Редакция обязана:</w:t>
      </w:r>
    </w:p>
    <w:p>
      <w:pPr>
        <w:pStyle w:val="Style41"/>
        <w:widowControl/>
        <w:numPr>
          <w:ilvl w:val="0"/>
          <w:numId w:val="3"/>
        </w:numPr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>
      <w:pPr>
        <w:pStyle w:val="Style41"/>
        <w:widowControl/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>
      <w:pPr>
        <w:pStyle w:val="Style41"/>
        <w:widowControl/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>
      <w:pPr>
        <w:pStyle w:val="Style41"/>
        <w:widowControl/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 xml:space="preserve">- обеспечивать своевременный выпуск номера СМИ на высоком полиграфическом и творческом уровне </w:t>
      </w:r>
      <w:r>
        <w:rPr>
          <w:rStyle w:val="FontStyle15"/>
          <w:rFonts w:cs="Times New Roman"/>
          <w:sz w:val="24"/>
          <w:szCs w:val="24"/>
        </w:rPr>
        <w:t xml:space="preserve">в </w:t>
      </w:r>
      <w:r>
        <w:rPr>
          <w:rStyle w:val="FontStyle16"/>
          <w:sz w:val="24"/>
          <w:szCs w:val="24"/>
        </w:rPr>
        <w:t>соответствии с профилем издания;</w:t>
      </w:r>
    </w:p>
    <w:p>
      <w:pPr>
        <w:pStyle w:val="Style41"/>
        <w:widowControl/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>
      <w:pPr>
        <w:pStyle w:val="Style41"/>
        <w:widowControl/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>
      <w:pPr>
        <w:pStyle w:val="Style41"/>
        <w:widowControl/>
        <w:tabs>
          <w:tab w:val="left" w:pos="187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>
      <w:pPr>
        <w:pStyle w:val="Style31"/>
        <w:widowControl/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10"/>
        <w:widowControl/>
        <w:ind w:firstLine="567"/>
        <w:jc w:val="center"/>
        <w:rPr/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ПРАВА И ОБЯЗАННОСТИ ГЛАВНОГО РЕДАКТОРА СМИ</w:t>
      </w:r>
    </w:p>
    <w:p>
      <w:pPr>
        <w:pStyle w:val="Style22"/>
        <w:widowControl/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>
      <w:pPr>
        <w:pStyle w:val="Style41"/>
        <w:widowControl/>
        <w:tabs>
          <w:tab w:val="left" w:pos="490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  <w:br/>
        <w:t>основании решения Учредителя.</w:t>
      </w:r>
      <w:r>
        <w:rPr/>
        <w:t xml:space="preserve">  </w:t>
      </w:r>
    </w:p>
    <w:p>
      <w:pPr>
        <w:pStyle w:val="Style41"/>
        <w:widowControl/>
        <w:numPr>
          <w:ilvl w:val="0"/>
          <w:numId w:val="4"/>
        </w:numPr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>
      <w:pPr>
        <w:pStyle w:val="Style41"/>
        <w:widowControl/>
        <w:numPr>
          <w:ilvl w:val="0"/>
          <w:numId w:val="4"/>
        </w:numPr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Главный редактор:</w:t>
      </w:r>
    </w:p>
    <w:p>
      <w:pPr>
        <w:pStyle w:val="Style41"/>
        <w:widowControl/>
        <w:tabs>
          <w:tab w:val="left" w:pos="302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</w:t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>
      <w:pPr>
        <w:pStyle w:val="Style41"/>
        <w:widowControl/>
        <w:numPr>
          <w:ilvl w:val="0"/>
          <w:numId w:val="5"/>
        </w:numPr>
        <w:tabs>
          <w:tab w:val="left" w:pos="130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распределяет обязанности между работниками Редакции по тематике и специализации СМИ;</w:t>
      </w:r>
    </w:p>
    <w:p>
      <w:pPr>
        <w:pStyle w:val="Style41"/>
        <w:widowControl/>
        <w:numPr>
          <w:ilvl w:val="0"/>
          <w:numId w:val="5"/>
        </w:numPr>
        <w:tabs>
          <w:tab w:val="left" w:pos="130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определяет функции отделов Редакции;</w:t>
      </w:r>
    </w:p>
    <w:p>
      <w:pPr>
        <w:pStyle w:val="Style41"/>
        <w:widowControl/>
        <w:numPr>
          <w:ilvl w:val="0"/>
          <w:numId w:val="5"/>
        </w:numPr>
        <w:tabs>
          <w:tab w:val="left" w:pos="130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осуществляет подбор журналистов и иных авторов для работы в Редакции;</w:t>
      </w:r>
    </w:p>
    <w:p>
      <w:pPr>
        <w:pStyle w:val="Style41"/>
        <w:widowControl/>
        <w:numPr>
          <w:ilvl w:val="0"/>
          <w:numId w:val="5"/>
        </w:numPr>
        <w:tabs>
          <w:tab w:val="left" w:pos="130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подписывает к печати каждый номер СМИ;</w:t>
      </w:r>
    </w:p>
    <w:p>
      <w:pPr>
        <w:pStyle w:val="Style31"/>
        <w:widowControl/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решает иные вопросы, отнесенные к его компетенции настоящим Уставом.</w:t>
      </w:r>
    </w:p>
    <w:p>
      <w:pPr>
        <w:pStyle w:val="Style41"/>
        <w:widowControl/>
        <w:tabs>
          <w:tab w:val="left" w:pos="396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>
      <w:pPr>
        <w:pStyle w:val="Style110"/>
        <w:widowControl/>
        <w:ind w:firstLine="567"/>
        <w:jc w:val="both"/>
        <w:rPr>
          <w:rStyle w:val="FontStyle16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10"/>
        <w:widowControl/>
        <w:ind w:firstLine="567"/>
        <w:jc w:val="center"/>
        <w:rPr/>
      </w:pPr>
      <w:r>
        <w:rPr>
          <w:rStyle w:val="FontStyle16"/>
          <w:b/>
          <w:sz w:val="24"/>
          <w:szCs w:val="24"/>
        </w:rPr>
        <w:t>5.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ПОЛНОМОЧИЯ КОЛЛЕКТИВА ЖУРНАЛИСТОВ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5.1. Журналистский коллектив составляют лица, которые являются штатными сотрудниками Редакции и осуществляют редактирование,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5.6. Журналистский коллектив принимает Устав Редакции, который подлежит утверждению Учредителем.</w:t>
      </w:r>
    </w:p>
    <w:p>
      <w:pPr>
        <w:pStyle w:val="Style41"/>
        <w:widowControl/>
        <w:tabs>
          <w:tab w:val="left" w:pos="648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5.7. Журналистский коллектив осуществляет свои права на собрании журналистского коллектива.</w:t>
      </w:r>
    </w:p>
    <w:p>
      <w:pPr>
        <w:pStyle w:val="Style41"/>
        <w:widowControl/>
        <w:tabs>
          <w:tab w:val="left" w:pos="655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>
      <w:pPr>
        <w:pStyle w:val="Style41"/>
        <w:widowControl/>
        <w:tabs>
          <w:tab w:val="left" w:pos="655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>
      <w:pPr>
        <w:pStyle w:val="Style41"/>
        <w:widowControl/>
        <w:tabs>
          <w:tab w:val="left" w:pos="655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>
      <w:pPr>
        <w:pStyle w:val="Style31"/>
        <w:widowControl/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5.12. Журналист имеет право: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искать, запрашивать, получать и распространять информацию;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быть принятым должностными лицами в связи с запросом информации;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</w:rPr>
          <w:t>тайну</w:t>
        </w:r>
      </w:hyperlink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>статьи 42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Закона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проверять достоверность сообщаемой ему информации;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4"/>
          </w:rPr>
          <w:t>статьи 42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Закона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5.13. Журналист обязан: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редакции, с которой он состоит в трудовых отношениях;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проверять достоверность сообщаемой им информации;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сохранять конфиденциальность информации и (или) ее источника;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10"/>
        <w:widowControl/>
        <w:ind w:firstLine="567"/>
        <w:jc w:val="center"/>
        <w:rPr/>
      </w:pPr>
      <w:r>
        <w:rPr>
          <w:rStyle w:val="FontStyle16"/>
          <w:b/>
          <w:sz w:val="24"/>
          <w:szCs w:val="24"/>
        </w:rPr>
        <w:t>6.</w:t>
      </w:r>
      <w:r>
        <w:rPr>
          <w:rStyle w:val="FontStyle16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РЕДАКЦИОННАЯ КОЛЛЕГИЯ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6.1. Главный редактор вправе по согласованию с Учредителем сформировать редакционную коллегию СМИ, утвердив положение о ней.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6.2. Решения коллегии носят рекомендательный характер.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6.3. Состав редакционной коллегии формирует главный редактор. Возглавляет редакционную коллегию главный редактор.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6.4. Редакционная коллегия созывается главным редактором по мере необходимости для обсуждения вопросов, связанных с производством и выпуском СМИ.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6.6. Решения принимаются простым большинством голосов присутствующих членов и утверждаются главным редактором.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6.7. Редакционная коллегия не вправе обсуждать и принимать решения по вопросам, отнесенным в настоящем Уставе к ведению органов управления Редакции.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993" w:leader="none"/>
          <w:tab w:val="left" w:pos="3828" w:leader="none"/>
        </w:tabs>
        <w:spacing w:lineRule="auto" w:line="240" w:before="0" w:after="0"/>
        <w:ind w:lef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ОТВЕТСТВЕННОСТЬ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8.</w:t>
        <w:tab/>
        <w:t>ОГРАНИЧЕНИЯ НА ВЫХОД В СВЕТ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информации», и настоящем Уставе.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9.</w:t>
        <w:tab/>
        <w:t>ОСНОВАНИЯ И ПОРЯДОК ПРЕКРАЩЕНИЯ И ПРИОСТАНОВЛЕНИЯ ДЕЯТЕЛЬНОСТИ СМИ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«О средствах массовой информации».</w:t>
      </w:r>
    </w:p>
    <w:p>
      <w:pPr>
        <w:pStyle w:val="Style41"/>
        <w:widowControl/>
        <w:tabs>
          <w:tab w:val="left" w:pos="511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>
      <w:pPr>
        <w:pStyle w:val="Style41"/>
        <w:widowControl/>
        <w:tabs>
          <w:tab w:val="left" w:pos="511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>
      <w:pPr>
        <w:pStyle w:val="Style41"/>
        <w:widowControl/>
        <w:tabs>
          <w:tab w:val="left" w:pos="151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>
      <w:pPr>
        <w:pStyle w:val="Style41"/>
        <w:widowControl/>
        <w:tabs>
          <w:tab w:val="left" w:pos="151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издание СМИ является убыточным;</w:t>
      </w:r>
    </w:p>
    <w:p>
      <w:pPr>
        <w:pStyle w:val="Style41"/>
        <w:widowControl/>
        <w:tabs>
          <w:tab w:val="left" w:pos="151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>
      <w:pPr>
        <w:pStyle w:val="Style41"/>
        <w:widowControl/>
        <w:tabs>
          <w:tab w:val="left" w:pos="511" w:leader="none"/>
        </w:tabs>
        <w:spacing w:lineRule="auto" w:line="240"/>
        <w:ind w:firstLine="567"/>
        <w:rPr/>
      </w:pPr>
      <w:r>
        <w:rPr>
          <w:rStyle w:val="FontStyle16"/>
          <w:sz w:val="24"/>
          <w:szCs w:val="24"/>
        </w:rPr>
        <w:t xml:space="preserve">9.4. Принятие Учредителем СМИ решения о прекращении деятельности СМИ влечет недействительность свидетельства о регистрации средства массовой информации и настоящего Устава. 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9.5. Решение Учредителя о приостановлении или прекращении деятельности СМИ направляется в регистрирующий орган.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10.ПЕРЕДАЧА ИЛИ СОХРАНЕНИЕ ПРАВА НА НАЗВАНИЕ СМИ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10.1. Передача права на название СМИ решается Учредителем СМИ в соответствии с положениями Устава.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left" w:pos="709" w:leader="none"/>
          <w:tab w:val="left" w:pos="993" w:leader="none"/>
          <w:tab w:val="left" w:pos="3828" w:leader="none"/>
        </w:tabs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>
      <w:pPr>
        <w:pStyle w:val="Style41"/>
        <w:widowControl/>
        <w:tabs>
          <w:tab w:val="left" w:pos="655" w:leader="none"/>
        </w:tabs>
        <w:spacing w:lineRule="auto" w:line="240"/>
        <w:ind w:firstLine="567"/>
        <w:rPr/>
      </w:pPr>
      <w:r>
        <w:rPr/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>
      <w:pPr>
        <w:pStyle w:val="ConsPlusNormal"/>
        <w:widowControl/>
        <w:tabs>
          <w:tab w:val="left" w:pos="709" w:leader="none"/>
          <w:tab w:val="left" w:pos="993" w:leader="none"/>
          <w:tab w:val="left" w:pos="3828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11.2. По решению Учредителя Редакция может быть зарегистрирована в качестве юридического лица. При реорганизации редакции, изменении ее организационно-правовой формы принимается и утверждается новый устав редакции.</w:t>
      </w:r>
    </w:p>
    <w:p>
      <w:pPr>
        <w:pStyle w:val="ConsPlusNormal"/>
        <w:widowControl/>
        <w:tabs>
          <w:tab w:val="left" w:pos="709" w:leader="none"/>
          <w:tab w:val="left" w:pos="993" w:leader="none"/>
          <w:tab w:val="left" w:pos="3828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11.3. При принятии Учредителем решения о прекращении деятельности СМИ редакция подлежит роспуску.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12. ПОРЯДОК УТВЕРЖДЕНИЯ И ИЗМЕНЕНИЯ УСТАВА РЕДАКЦИИ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12.1.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12.3.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12.4.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№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собрания коллектива журналистов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сетевого издания «Официальный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10.03.2023</w:t>
      </w:r>
      <w:r>
        <w:rPr>
          <w:rFonts w:cs="Times New Roman" w:ascii="Times New Roman" w:hAnsi="Times New Roman"/>
          <w:sz w:val="24"/>
          <w:szCs w:val="24"/>
        </w:rPr>
        <w:t xml:space="preserve"> года                                                                    с. </w:t>
      </w:r>
      <w:r>
        <w:rPr>
          <w:rFonts w:cs="Times New Roman" w:ascii="Times New Roman" w:hAnsi="Times New Roman"/>
          <w:sz w:val="24"/>
          <w:szCs w:val="24"/>
          <w:u w:val="single"/>
        </w:rPr>
        <w:t>Усть-Грязнуха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10 </w:t>
      </w:r>
      <w:r>
        <w:rPr>
          <w:rFonts w:cs="Times New Roman" w:ascii="Times New Roman" w:hAnsi="Times New Roman"/>
          <w:sz w:val="24"/>
          <w:szCs w:val="24"/>
        </w:rPr>
        <w:t xml:space="preserve">часов </w:t>
      </w:r>
      <w:r>
        <w:rPr>
          <w:rFonts w:cs="Times New Roman" w:ascii="Times New Roman" w:hAnsi="Times New Roman"/>
          <w:sz w:val="24"/>
          <w:szCs w:val="24"/>
          <w:u w:val="single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минут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проведения собрания: 403830, Волгоградская область, Камышинский район, село Усть-Грязнуха, Школьная ул., д.22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Присутствовали: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Безбабных С.В.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Бородина И.А.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Березинец В.М.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Кворум для проведения собрания журналистского коллектива имеется.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ПОВЕСТКА ДНЯ: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Рассмотрение и принятие устава редакции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 xml:space="preserve">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ГОЛОСОВАЛИ: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 –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Против – 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принято.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Принять Устав редакции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 xml:space="preserve">Официальный сайт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Усть-Грязнухинского сельского поселения Камышинского муниципального района Волгоградской области</w:t>
      </w:r>
      <w:r>
        <w:rPr>
          <w:rFonts w:cs="Times New Roman" w:ascii="Times New Roman" w:hAnsi="Times New Roman"/>
          <w:sz w:val="24"/>
          <w:szCs w:val="24"/>
        </w:rPr>
        <w:t xml:space="preserve">» и представить его на утверждение Учредителю.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Подписи:    ___________________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 </w:t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</w:tabs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3828" w:leader="none"/>
          <w:tab w:val="left" w:pos="5004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65535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5535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4.%1."/>
      <w:lvlJc w:val="left"/>
      <w:pPr>
        <w:ind w:left="72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65535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d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80db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3f00c4"/>
    <w:rPr>
      <w:color w:val="0000FF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f60b10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880db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b7a05"/>
    <w:rPr>
      <w:rFonts w:ascii="Tahoma" w:hAnsi="Tahoma" w:cs="Tahoma"/>
      <w:sz w:val="16"/>
      <w:szCs w:val="16"/>
    </w:rPr>
  </w:style>
  <w:style w:type="character" w:styleId="FontStyle16" w:customStyle="1">
    <w:name w:val="Font Style16"/>
    <w:basedOn w:val="DefaultParagraphFont"/>
    <w:qFormat/>
    <w:rsid w:val="008a5c00"/>
    <w:rPr>
      <w:rFonts w:ascii="Times New Roman" w:hAnsi="Times New Roman" w:cs="Times New Roman"/>
      <w:sz w:val="22"/>
      <w:szCs w:val="22"/>
    </w:rPr>
  </w:style>
  <w:style w:type="character" w:styleId="FontStyle28" w:customStyle="1">
    <w:name w:val="Font Style28"/>
    <w:basedOn w:val="DefaultParagraphFont"/>
    <w:qFormat/>
    <w:rsid w:val="008a5c00"/>
    <w:rPr>
      <w:rFonts w:ascii="Times New Roman" w:hAnsi="Times New Roman" w:cs="Times New Roman"/>
      <w:b/>
      <w:bCs/>
      <w:sz w:val="22"/>
      <w:szCs w:val="22"/>
    </w:rPr>
  </w:style>
  <w:style w:type="character" w:styleId="Style15" w:customStyle="1">
    <w:name w:val="Style1 Знак"/>
    <w:basedOn w:val="DefaultParagraphFont"/>
    <w:link w:val="Style1"/>
    <w:qFormat/>
    <w:rsid w:val="008a5c0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5" w:customStyle="1">
    <w:name w:val="Font Style15"/>
    <w:basedOn w:val="DefaultParagraphFont"/>
    <w:qFormat/>
    <w:rsid w:val="008a5c00"/>
    <w:rPr>
      <w:rFonts w:ascii="Verdana" w:hAnsi="Verdana" w:cs="Verdana"/>
      <w:i/>
      <w:iCs/>
      <w:sz w:val="18"/>
      <w:szCs w:val="18"/>
    </w:rPr>
  </w:style>
  <w:style w:type="character" w:styleId="Style21" w:customStyle="1">
    <w:name w:val="Style2 Знак"/>
    <w:basedOn w:val="DefaultParagraphFont"/>
    <w:link w:val="Style2"/>
    <w:qFormat/>
    <w:rsid w:val="008a5c0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5033e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f00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b7a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a5c0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10" w:customStyle="1">
    <w:name w:val="Style1"/>
    <w:basedOn w:val="Normal"/>
    <w:link w:val="Style10"/>
    <w:qFormat/>
    <w:rsid w:val="008a5c0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 w:customStyle="1">
    <w:name w:val="Style4"/>
    <w:basedOn w:val="Normal"/>
    <w:qFormat/>
    <w:rsid w:val="008a5c00"/>
    <w:pPr>
      <w:widowControl w:val="false"/>
      <w:spacing w:lineRule="exact" w:line="259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8a5c00"/>
    <w:pPr>
      <w:widowControl w:val="false"/>
      <w:spacing w:lineRule="exact" w:line="257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Style2"/>
    <w:basedOn w:val="Normal"/>
    <w:link w:val="Style20"/>
    <w:qFormat/>
    <w:rsid w:val="008a5c00"/>
    <w:pPr>
      <w:widowControl w:val="false"/>
      <w:spacing w:lineRule="exact" w:line="261" w:before="0" w:after="0"/>
      <w:ind w:firstLine="67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93980;fld=134" TargetMode="External"/><Relationship Id="rId3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hyperlink" Target="consultantplus://offline/main?base=LAW;n=115132;fld=134;dst=10026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72CF-8E2B-463F-8AD7-6077AFF1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LibreOffice/5.4.6.2$Windows_x86 LibreOffice_project/4014ce260a04f1026ba855d3b8d91541c224eab8</Application>
  <Pages>11</Pages>
  <Words>2851</Words>
  <Characters>20624</Characters>
  <CharactersWithSpaces>23464</CharactersWithSpaces>
  <Paragraphs>190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2023-03-09T05:33:00Z</dcterms:created>
  <dc:creator>Иван Морозов</dc:creator>
  <dc:description/>
  <dc:language>ru-RU</dc:language>
  <cp:lastModifiedBy/>
  <cp:lastPrinted>2023-03-09T11:46:00Z</cp:lastPrinted>
  <dcterms:modified xsi:type="dcterms:W3CDTF">2023-03-30T12:33:10Z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