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FF" w:rsidRPr="00D953FF" w:rsidRDefault="00D953FF" w:rsidP="00D953FF">
      <w:pPr>
        <w:shd w:val="clear" w:color="auto" w:fill="FFFFFF"/>
        <w:spacing w:before="187" w:after="187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</w:rPr>
      </w:pPr>
      <w:r w:rsidRPr="00D953FF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</w:rPr>
        <w:t>Технологическое присоединение к инженерным сетям</w:t>
      </w:r>
    </w:p>
    <w:p w:rsidR="00D953FF" w:rsidRPr="00D953FF" w:rsidRDefault="00D953FF" w:rsidP="00D953FF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D953FF">
        <w:rPr>
          <w:rFonts w:ascii="Arial" w:eastAsia="Times New Roman" w:hAnsi="Arial" w:cs="Arial"/>
          <w:color w:val="333333"/>
          <w:sz w:val="26"/>
          <w:szCs w:val="26"/>
        </w:rPr>
        <w:t>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ресурсов. </w:t>
      </w:r>
    </w:p>
    <w:p w:rsidR="00D953FF" w:rsidRPr="00D953FF" w:rsidRDefault="00D953FF" w:rsidP="00D953FF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hyperlink r:id="rId4" w:history="1">
        <w:r w:rsidRPr="00D953FF">
          <w:rPr>
            <w:rFonts w:ascii="Arial" w:eastAsia="Times New Roman" w:hAnsi="Arial" w:cs="Arial"/>
            <w:color w:val="428BCA"/>
            <w:sz w:val="26"/>
          </w:rPr>
          <w:t>Правовые основания для предоставления услуги по технологическому присоединению к электрическим сетям</w:t>
        </w:r>
      </w:hyperlink>
      <w:r w:rsidRPr="00D953FF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D953FF" w:rsidRPr="00D953FF" w:rsidRDefault="00D953FF" w:rsidP="00D953FF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hyperlink r:id="rId5" w:history="1">
        <w:r w:rsidRPr="00D953FF">
          <w:rPr>
            <w:rFonts w:ascii="Arial" w:eastAsia="Times New Roman" w:hAnsi="Arial" w:cs="Arial"/>
            <w:color w:val="2A6496"/>
            <w:sz w:val="26"/>
            <w:u w:val="single"/>
          </w:rPr>
          <w:t>Правовые основания для предоставления услуги по подключению (технологическому присоединению) к сетям газораспределения</w:t>
        </w:r>
      </w:hyperlink>
      <w:r w:rsidRPr="00D953FF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D953FF" w:rsidRPr="00D953FF" w:rsidRDefault="00D953FF" w:rsidP="00D953FF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hyperlink r:id="rId6" w:history="1">
        <w:r w:rsidRPr="00D953FF">
          <w:rPr>
            <w:rFonts w:ascii="Arial" w:eastAsia="Times New Roman" w:hAnsi="Arial" w:cs="Arial"/>
            <w:color w:val="428BCA"/>
            <w:sz w:val="26"/>
          </w:rPr>
          <w:t>Правовые основания для предоставления услуги технологического присоединения к централизованной системе холодного водоснабжения и водоотведения</w:t>
        </w:r>
      </w:hyperlink>
      <w:r w:rsidRPr="00D953FF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D953FF" w:rsidRPr="00D953FF" w:rsidRDefault="00D953FF" w:rsidP="00D953FF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hyperlink r:id="rId7" w:history="1">
        <w:r w:rsidRPr="00D953FF">
          <w:rPr>
            <w:rFonts w:ascii="Arial" w:eastAsia="Times New Roman" w:hAnsi="Arial" w:cs="Arial"/>
            <w:color w:val="428BCA"/>
            <w:sz w:val="26"/>
          </w:rPr>
          <w:t>Правовые основания для предоставления услуги технологического присоединения к системам теплоснабжения и горячего водоснабжения</w:t>
        </w:r>
      </w:hyperlink>
    </w:p>
    <w:p w:rsidR="00D953FF" w:rsidRPr="00D953FF" w:rsidRDefault="00D953FF" w:rsidP="00D953FF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hyperlink r:id="rId8" w:history="1">
        <w:r w:rsidRPr="00D953FF">
          <w:rPr>
            <w:rFonts w:ascii="Arial" w:eastAsia="Times New Roman" w:hAnsi="Arial" w:cs="Arial"/>
            <w:color w:val="428BCA"/>
            <w:sz w:val="26"/>
          </w:rPr>
          <w:t>Письм</w:t>
        </w:r>
        <w:proofErr w:type="gramStart"/>
        <w:r w:rsidRPr="00D953FF">
          <w:rPr>
            <w:rFonts w:ascii="Arial" w:eastAsia="Times New Roman" w:hAnsi="Arial" w:cs="Arial"/>
            <w:color w:val="428BCA"/>
            <w:sz w:val="26"/>
          </w:rPr>
          <w:t>о ООО</w:t>
        </w:r>
        <w:proofErr w:type="gramEnd"/>
        <w:r w:rsidRPr="00D953FF">
          <w:rPr>
            <w:rFonts w:ascii="Arial" w:eastAsia="Times New Roman" w:hAnsi="Arial" w:cs="Arial"/>
            <w:color w:val="428BCA"/>
            <w:sz w:val="26"/>
          </w:rPr>
          <w:t xml:space="preserve"> "Газпром газораспределение Волгоград" об оказываемых услугах.</w:t>
        </w:r>
      </w:hyperlink>
      <w:r w:rsidRPr="00D953FF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D953FF" w:rsidRPr="00D953FF" w:rsidRDefault="00D953FF" w:rsidP="00D953FF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hyperlink r:id="rId9" w:history="1">
        <w:r w:rsidRPr="00D953FF">
          <w:rPr>
            <w:rFonts w:ascii="Arial" w:eastAsia="Times New Roman" w:hAnsi="Arial" w:cs="Arial"/>
            <w:color w:val="428BCA"/>
            <w:sz w:val="26"/>
          </w:rPr>
          <w:t>Письм</w:t>
        </w:r>
        <w:proofErr w:type="gramStart"/>
        <w:r w:rsidRPr="00D953FF">
          <w:rPr>
            <w:rFonts w:ascii="Arial" w:eastAsia="Times New Roman" w:hAnsi="Arial" w:cs="Arial"/>
            <w:color w:val="428BCA"/>
            <w:sz w:val="26"/>
          </w:rPr>
          <w:t>о ООО</w:t>
        </w:r>
        <w:proofErr w:type="gramEnd"/>
        <w:r w:rsidRPr="00D953FF">
          <w:rPr>
            <w:rFonts w:ascii="Arial" w:eastAsia="Times New Roman" w:hAnsi="Arial" w:cs="Arial"/>
            <w:color w:val="428BCA"/>
            <w:sz w:val="26"/>
          </w:rPr>
          <w:t xml:space="preserve"> "Концессии водоснабжения" об оказываемых услугах.</w:t>
        </w:r>
      </w:hyperlink>
      <w:r w:rsidRPr="00D953FF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D953FF" w:rsidRPr="00D953FF" w:rsidRDefault="00D953FF" w:rsidP="00D953FF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D953FF">
        <w:rPr>
          <w:rFonts w:ascii="Arial" w:eastAsia="Times New Roman" w:hAnsi="Arial" w:cs="Arial"/>
          <w:color w:val="333333"/>
          <w:sz w:val="26"/>
          <w:szCs w:val="26"/>
        </w:rPr>
        <w:t>Для уточнения организаций, предоставляющих технические условия для обеспечения подключения (технологического присоединения) к сетям инженерно-технического обеспечения, необходимо обратиться в уполномоченный орган местного самоуправления. </w:t>
      </w:r>
    </w:p>
    <w:p w:rsidR="00D953FF" w:rsidRPr="00D953FF" w:rsidRDefault="00D953FF" w:rsidP="00D953FF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hyperlink r:id="rId10" w:history="1">
        <w:proofErr w:type="gramStart"/>
        <w:r w:rsidRPr="00D953FF">
          <w:rPr>
            <w:rFonts w:ascii="Arial" w:eastAsia="Times New Roman" w:hAnsi="Arial" w:cs="Arial"/>
            <w:color w:val="428BCA"/>
            <w:sz w:val="26"/>
          </w:rPr>
          <w:t>Презентация о порядке расчета платы за технологическое присоединение к инженерным сетям</w:t>
        </w:r>
      </w:hyperlink>
      <w:r w:rsidRPr="00D953FF">
        <w:rPr>
          <w:rFonts w:ascii="Arial" w:eastAsia="Times New Roman" w:hAnsi="Arial" w:cs="Arial"/>
          <w:color w:val="333333"/>
          <w:sz w:val="26"/>
          <w:szCs w:val="26"/>
        </w:rPr>
        <w:br/>
      </w:r>
      <w:hyperlink r:id="rId11" w:history="1">
        <w:r w:rsidRPr="00D953FF">
          <w:rPr>
            <w:rFonts w:ascii="Arial" w:eastAsia="Times New Roman" w:hAnsi="Arial" w:cs="Arial"/>
            <w:color w:val="428BCA"/>
            <w:sz w:val="26"/>
          </w:rPr>
          <w:t>Справочник по подключению к инженерным сетям в России 2018</w:t>
        </w:r>
      </w:hyperlink>
      <w:r w:rsidRPr="00D953FF">
        <w:rPr>
          <w:rFonts w:ascii="Arial" w:eastAsia="Times New Roman" w:hAnsi="Arial" w:cs="Arial"/>
          <w:color w:val="333333"/>
          <w:sz w:val="26"/>
          <w:szCs w:val="26"/>
        </w:rPr>
        <w:br/>
      </w:r>
      <w:hyperlink r:id="rId12" w:history="1">
        <w:r w:rsidRPr="00D953FF">
          <w:rPr>
            <w:rFonts w:ascii="Arial" w:eastAsia="Times New Roman" w:hAnsi="Arial" w:cs="Arial"/>
            <w:color w:val="428BCA"/>
            <w:sz w:val="26"/>
          </w:rPr>
          <w:t>Памятка для заявителя о технологическом присоединении к сетям водоснабжения и водоотведения</w:t>
        </w:r>
      </w:hyperlink>
      <w:r w:rsidRPr="00D953FF">
        <w:rPr>
          <w:rFonts w:ascii="Arial" w:eastAsia="Times New Roman" w:hAnsi="Arial" w:cs="Arial"/>
          <w:color w:val="333333"/>
          <w:sz w:val="26"/>
          <w:szCs w:val="26"/>
        </w:rPr>
        <w:br/>
      </w:r>
      <w:hyperlink r:id="rId13" w:history="1">
        <w:r w:rsidRPr="00D953FF">
          <w:rPr>
            <w:rFonts w:ascii="Arial" w:eastAsia="Times New Roman" w:hAnsi="Arial" w:cs="Arial"/>
            <w:color w:val="428BCA"/>
            <w:sz w:val="26"/>
          </w:rPr>
          <w:t>Памятка для заявителя о технологическом присоединении к сетям газоснабжения</w:t>
        </w:r>
        <w:proofErr w:type="gramEnd"/>
      </w:hyperlink>
      <w:r w:rsidRPr="00D953FF">
        <w:rPr>
          <w:rFonts w:ascii="Arial" w:eastAsia="Times New Roman" w:hAnsi="Arial" w:cs="Arial"/>
          <w:color w:val="333333"/>
          <w:sz w:val="26"/>
          <w:szCs w:val="26"/>
        </w:rPr>
        <w:br/>
      </w:r>
      <w:hyperlink r:id="rId14" w:history="1">
        <w:r w:rsidRPr="00D953FF">
          <w:rPr>
            <w:rFonts w:ascii="Arial" w:eastAsia="Times New Roman" w:hAnsi="Arial" w:cs="Arial"/>
            <w:color w:val="428BCA"/>
            <w:sz w:val="26"/>
          </w:rPr>
          <w:t>Памятка для заявителя о технологическом присоединении к сетям теплоснабжения</w:t>
        </w:r>
      </w:hyperlink>
      <w:r w:rsidRPr="00D953FF">
        <w:rPr>
          <w:rFonts w:ascii="Arial" w:eastAsia="Times New Roman" w:hAnsi="Arial" w:cs="Arial"/>
          <w:color w:val="333333"/>
          <w:sz w:val="26"/>
          <w:szCs w:val="26"/>
        </w:rPr>
        <w:br/>
      </w:r>
      <w:hyperlink r:id="rId15" w:history="1">
        <w:r w:rsidRPr="00D953FF">
          <w:rPr>
            <w:rFonts w:ascii="Arial" w:eastAsia="Times New Roman" w:hAnsi="Arial" w:cs="Arial"/>
            <w:color w:val="428BCA"/>
            <w:sz w:val="26"/>
          </w:rPr>
          <w:t>Памятка для заявителя о технологическом присоединения к сетям электроснабжения</w:t>
        </w:r>
      </w:hyperlink>
    </w:p>
    <w:p w:rsidR="00D953FF" w:rsidRPr="00D953FF" w:rsidRDefault="00D953FF" w:rsidP="00D953FF">
      <w:pPr>
        <w:shd w:val="clear" w:color="auto" w:fill="FFFFFF"/>
        <w:spacing w:after="187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</w:rPr>
      </w:pPr>
      <w:r w:rsidRPr="00D953FF">
        <w:rPr>
          <w:rFonts w:ascii="Arial" w:eastAsia="Times New Roman" w:hAnsi="Arial" w:cs="Arial"/>
          <w:color w:val="333333"/>
          <w:sz w:val="26"/>
          <w:szCs w:val="26"/>
        </w:rPr>
        <w:t>В случае возникновения вопросов, связанных с расчетами платы за технологическое присоединение к инженерным сетям, необходимо обращаться в комитет тарифного регулирования Волгоградской области по телефону: (8442) 35-29-05.</w:t>
      </w:r>
    </w:p>
    <w:p w:rsidR="00936387" w:rsidRDefault="00893C8A">
      <w:r w:rsidRPr="00893C8A">
        <w:lastRenderedPageBreak/>
        <w:t>https://oblstroy.volgograd.ru/informatsiya-dlya-zastroyshchika/tekhnologicheskoe-prisoedinenie-k-inzhenernym-setyam/</w:t>
      </w:r>
    </w:p>
    <w:sectPr w:rsidR="0093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53FF"/>
    <w:rsid w:val="00893C8A"/>
    <w:rsid w:val="00936387"/>
    <w:rsid w:val="00A04F31"/>
    <w:rsid w:val="00D953FF"/>
    <w:rsid w:val="00F6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3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9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95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lstroy.volgograd.ru/docs/%D0%9E%D0%9E%D0%9E%20%D0%93%D0%B0%D0%B7%D0%BF%D1%80%D0%BE%D0%BC%20%D0%B3%D0%B0%D0%B7%D0%BE%D1%80%D0%B0%D1%81%D0%BF%D1%80%D0%B5%D0%B4%D0%B5%D0%BB%D0%B5%D0%BD%D0%B8%D0%B5.PDF" TargetMode="External"/><Relationship Id="rId13" Type="http://schemas.openxmlformats.org/officeDocument/2006/relationships/hyperlink" Target="http://oblstroy.volgograd.ru/docs/%D0%9F%D0%B0%D0%BC%D1%8F%D1%82%D0%BA%D0%B0%20%D0%B4%D0%BB%D1%8F%20%D0%B7%D0%B0%D1%8F%D0%B2%D0%B8%D1%82%D0%B5%D0%BB%D1%8F%20%D0%BE%20%D1%82%D0%B5%D1%85%D0%BD%D0%BE%D0%BB%D0%BE%D0%B3%D0%B8%D1%87%D0%B5%D1%81%D0%BA%D0%BE%D0%BC%20%D0%BF%D1%80%D0%B8%D1%81%D0%BE%D0%B5%D0%B4%D0%B8%D0%BD%D0%B5%D0%BD%D0%B8%D0%B8%20%D0%BA%20%D1%81%D0%B5%D1%82%D1%8F%D0%BC%20%D0%B3%D0%B0%D0%B7%D0%BE%D1%81%D0%BD%D0%B0%D0%B1%D0%B6%D0%B5%D0%BD%D0%B8%D1%8F.ppt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55712&amp;intelsearch=307+16.04.2012" TargetMode="External"/><Relationship Id="rId12" Type="http://schemas.openxmlformats.org/officeDocument/2006/relationships/hyperlink" Target="http://oblstroy.volgograd.ru/docs/%D0%9F%D0%B0%D0%BC%D1%8F%D1%82%D0%BA%D0%B0%20%D0%B4%D0%BB%D1%8F%20%D0%B7%D0%B0%D1%8F%D0%B2%D0%B8%D1%82%D0%B5%D0%BB%D1%8F%20%D0%BE%20%D1%82%D0%B5%D1%85%D0%BD%D0%BE%D0%BB%D0%BE%D0%B3%D0%B8%D1%87%D0%B5%D1%81%D0%BA%D0%BE%D0%BC%20%D0%BF%D1%80%D0%B8%D1%81%D0%BE%D0%B5%D0%B4%D0%B8%D0%BD%D0%B5%D0%BD%D0%B8%D0%B8%20%D0%BA%20%D1%81%D0%B5%D1%82%D1%8F%D0%BC%20%D0%B2%D0%BE%D0%B4%D0%BE%D1%81%D0%BD%D0%B0%D0%B1%D0%B6%D0%B5%D0%BD%D0%B8%D1%8F%20%D0%B8%20%D0%B2%D0%BE%D0%B4%D0%BE%D0%BE%D1%82%D0%B2%D0%B5%D0%B4%D0%B5%D0%BD%D0%B8%D1%8F.ppt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67204&amp;intelsearch=644" TargetMode="External"/><Relationship Id="rId11" Type="http://schemas.openxmlformats.org/officeDocument/2006/relationships/hyperlink" Target="http://oblstroy.volgograd.ru/docs/%D0%A1%D0%BF%D1%80%D0%B0%D0%B2%D0%BE%D1%87%D0%BD%D0%B8%D0%BA%20%D0%BF%D0%BE%20%D0%BF%D0%BE%D0%B4%D0%BA%D0%BB%D1%8E%D1%87%D0%B5%D0%BD%D0%B8%D1%8E%20%D0%BA%20%D0%B8%D0%BD%D0%B6%D0%B5%D0%BD%D0%B5%D1%80%D0%BD%D1%8B%D0%BC%20%D1%81%D0%B5%D1%82%D1%8F%D0%BC%20%D0%B2%20%D0%A0%D0%BE%D1%81%D1%81%D0%B8%D0%B8.pdf" TargetMode="External"/><Relationship Id="rId5" Type="http://schemas.openxmlformats.org/officeDocument/2006/relationships/hyperlink" Target="http://pravo.gov.ru/proxy/ips/?docbody=&amp;nd=102170702&amp;intelsearch=1314" TargetMode="External"/><Relationship Id="rId15" Type="http://schemas.openxmlformats.org/officeDocument/2006/relationships/hyperlink" Target="http://oblstroy.volgograd.ru/docs/%D0%9F%D0%B0%D0%BC%D1%8F%D1%82%D0%BA%D0%B0%20%D0%B4%D0%BB%D1%8F%20%D0%B7%D0%B0%D1%8F%D0%B2%D0%B8%D1%82%D0%B5%D0%BB%D1%8F%20%D0%BE%20%D1%82%D0%B5%D1%85%D0%BD%D0%BE%D0%BB%D0%BE%D0%B3%D0%B8%D1%87%D0%B5%D1%81%D0%BA%D0%BE%D0%BC%20%D0%BF%D1%80%D0%B8%D1%81%D0%BE%D0%B5%D0%B4%D0%B8%D0%BD%D0%B5%D0%BD%D0%B8%D1%8F%D0%B8%20%D0%BA%20%D1%81%D0%B5%D1%82%D1%8F%D0%BC%20%D1%8D%D0%BB%D0%B5%D0%BA%D1%82%D1%80%D0%BE%D1%81%D0%BD%D0%B0%D0%B1%D0%B6%D0%B5%D0%BD%D0%B8%D1%8F.pptx" TargetMode="External"/><Relationship Id="rId10" Type="http://schemas.openxmlformats.org/officeDocument/2006/relationships/hyperlink" Target="http://oblstroy.volgograd.ru/docs/%D0%9F%D1%80%D0%B5%D0%B7%D0%B5%D0%BD%D1%82%D0%B0%D1%86%D0%B8%D1%8F.%20%D0%9F%D0%BE%D1%80%D1%8F%D0%B4%D0%BE%D0%BA%20%D1%80%D0%B0%D1%81%D1%87%D0%B5%D1%82%D0%B0%20%D0%BF%D0%BB%D0%B0%D1%82%D1%8B%20%D0%B7%D0%B0%20%D1%82%D0%B5%D1%85.%20%D0%BF%D1%80%D0%B8%D1%81%D0%BE%D0%B5%D0%B4%D0%B8%D0%BD%D0%B5%D0%BD%D0%B8%D0%B5%20%D0%BA%20%D0%B8%D0%BD%D0%B6%D0%B5%D0%BD%D0%B5%D1%80%D0%BD%D1%8B%D0%BC%20%D1%81%D0%B5%D1%82%D1%8F%D0%BC.pptx" TargetMode="External"/><Relationship Id="rId4" Type="http://schemas.openxmlformats.org/officeDocument/2006/relationships/hyperlink" Target="http://pravo.gov.ru/proxy/ips/?docbody=&amp;nd=102090372&amp;intelsearch=861" TargetMode="External"/><Relationship Id="rId9" Type="http://schemas.openxmlformats.org/officeDocument/2006/relationships/hyperlink" Target="https://oblstroy.volgograd.ru/docs/%D0%9F%D0%B8%D1%81%D1%8C%D0%BC%D0%BE%20%D0%9E%D0%9E%D0%9E%20%D0%9A%D0%BE%D0%BD%D1%86%D0%B5%D1%81%D1%81%D0%B8%D0%B8%20%D0%B2%D0%BE%D0%B4%D0%BE%D1%81%D0%BD%D0%B0%D0%B1%D0%B6%D0%B5%D0%BD%D0%B8%D1%8F.pdf" TargetMode="External"/><Relationship Id="rId14" Type="http://schemas.openxmlformats.org/officeDocument/2006/relationships/hyperlink" Target="http://oblstroy.volgograd.ru/docs/%D0%9F%D0%B0%D0%BC%D1%8F%D1%82%D0%BA%D0%B0%20%D0%B4%D0%BB%D1%8F%20%D0%B7%D0%B0%D1%8F%D0%B2%D0%B8%D1%82%D0%B5%D0%BB%D1%8F%20%D0%BE%20%D1%82%D0%B5%D1%85%D0%BD%D0%BE%D0%BB%D0%BE%D0%B3%D0%B8%D1%87%D0%B5%D1%81%D0%BA%D0%BE%D0%BC%20%D0%BF%D1%80%D0%B8%D1%81%D0%BE%D0%B5%D0%B4%D0%B8%D0%BD%D0%B5%D0%BD%D0%B8%D0%B8%20%D0%BA%20%D1%81%D0%B5%D1%82%D1%8F%D0%BC%20%D1%82%D0%B5%D0%BF%D0%BB%D0%BE%D1%81%D0%BD%D0%B0%D0%B1%D0%B6%D0%B5%D0%BD%D0%B8%D1%8F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2022-02-02T07:27:00Z</dcterms:created>
  <dcterms:modified xsi:type="dcterms:W3CDTF">2022-02-02T07:54:00Z</dcterms:modified>
</cp:coreProperties>
</file>