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EE" w:rsidRDefault="00F37271">
      <w:pPr>
        <w:pStyle w:val="ConsPlusTitle"/>
        <w:widowControl/>
        <w:ind w:left="708"/>
        <w:jc w:val="center"/>
      </w:pPr>
      <w:bookmarkStart w:id="0" w:name="_GoBack"/>
      <w:bookmarkEnd w:id="0"/>
      <w:r>
        <w:t xml:space="preserve">АДМИНИСТРАЦИЯ </w:t>
      </w:r>
    </w:p>
    <w:p w:rsidR="003903EE" w:rsidRDefault="00F37271">
      <w:pPr>
        <w:pStyle w:val="ConsPlusTitle"/>
        <w:widowControl/>
        <w:ind w:left="708"/>
        <w:jc w:val="center"/>
      </w:pPr>
      <w:r>
        <w:t>УСТЬ-ГРЯЗНУХИНСКОГО СЕЛЬСКОГО ПОСЕЛЕНИЯ</w:t>
      </w:r>
    </w:p>
    <w:p w:rsidR="003903EE" w:rsidRDefault="00F37271">
      <w:pPr>
        <w:pStyle w:val="ConsPlusTitle"/>
        <w:widowControl/>
        <w:ind w:left="708"/>
        <w:jc w:val="center"/>
      </w:pPr>
      <w:r>
        <w:t>КАМЫШИНСКОГО МУНИЦИПАЛЬНОГО РАЙОНА</w:t>
      </w:r>
    </w:p>
    <w:p w:rsidR="003903EE" w:rsidRDefault="00F37271">
      <w:pPr>
        <w:pStyle w:val="ConsPlusTitle"/>
        <w:widowControl/>
        <w:ind w:left="708"/>
        <w:jc w:val="center"/>
      </w:pPr>
      <w:r>
        <w:t>ВОЛГОГРАДСКОЙ ОБЛАСТИ</w:t>
      </w:r>
    </w:p>
    <w:p w:rsidR="003903EE" w:rsidRDefault="003903EE">
      <w:pPr>
        <w:pStyle w:val="ConsPlusTitle"/>
        <w:widowControl/>
        <w:jc w:val="center"/>
      </w:pPr>
    </w:p>
    <w:p w:rsidR="003903EE" w:rsidRDefault="00F37271">
      <w:pPr>
        <w:pStyle w:val="ConsPlusTitle"/>
        <w:widowControl/>
        <w:jc w:val="center"/>
      </w:pPr>
      <w:r>
        <w:t>ПОСТАНОВЛЕНИЕ</w:t>
      </w:r>
    </w:p>
    <w:p w:rsidR="003903EE" w:rsidRDefault="00F37271">
      <w:pPr>
        <w:pStyle w:val="ConsPlusTitle"/>
        <w:widowControl/>
        <w:jc w:val="center"/>
      </w:pPr>
      <w:r>
        <w:t>от    17.02.2020 г.  №   22-п</w:t>
      </w:r>
    </w:p>
    <w:p w:rsidR="003903EE" w:rsidRDefault="003903EE">
      <w:pPr>
        <w:pStyle w:val="ConsPlusTitle"/>
        <w:widowControl/>
        <w:jc w:val="center"/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52"/>
        <w:gridCol w:w="4719"/>
      </w:tblGrid>
      <w:tr w:rsidR="003903EE">
        <w:tc>
          <w:tcPr>
            <w:tcW w:w="4851" w:type="dxa"/>
            <w:shd w:val="clear" w:color="auto" w:fill="auto"/>
          </w:tcPr>
          <w:p w:rsidR="003903EE" w:rsidRDefault="00F37271">
            <w:pPr>
              <w:pStyle w:val="ConsPlusTitle"/>
              <w:widowControl/>
              <w:jc w:val="both"/>
            </w:pPr>
            <w:r>
              <w:t xml:space="preserve">О внесении изменений в Порядок привлечения к дисциплинарной ответственности за </w:t>
            </w:r>
            <w:r>
              <w:t xml:space="preserve">коррупционные правонарушения к муниципальным служащим, проходящим муниципальную службу в администрации </w:t>
            </w:r>
            <w:proofErr w:type="spellStart"/>
            <w:r>
              <w:t>Усть-Грязнухинского</w:t>
            </w:r>
            <w:proofErr w:type="spellEnd"/>
            <w:r>
              <w:t xml:space="preserve"> сельского поселения, утвержденный постановлением администрации </w:t>
            </w:r>
            <w:proofErr w:type="spellStart"/>
            <w:r>
              <w:t>Усть-Грязнухинского</w:t>
            </w:r>
            <w:proofErr w:type="spellEnd"/>
            <w:r>
              <w:t xml:space="preserve"> сельского поселения № 38-П от 22.08.2014г</w:t>
            </w:r>
          </w:p>
        </w:tc>
        <w:tc>
          <w:tcPr>
            <w:tcW w:w="4719" w:type="dxa"/>
            <w:shd w:val="clear" w:color="auto" w:fill="auto"/>
          </w:tcPr>
          <w:p w:rsidR="003903EE" w:rsidRDefault="003903EE">
            <w:pPr>
              <w:pStyle w:val="ConsPlusTitle"/>
              <w:widowControl/>
              <w:jc w:val="center"/>
            </w:pPr>
          </w:p>
        </w:tc>
      </w:tr>
    </w:tbl>
    <w:p w:rsidR="003903EE" w:rsidRDefault="003903EE">
      <w:pPr>
        <w:pStyle w:val="ConsPlusTitle"/>
        <w:widowControl/>
        <w:jc w:val="center"/>
      </w:pPr>
    </w:p>
    <w:p w:rsidR="003903EE" w:rsidRDefault="00F37271">
      <w:pPr>
        <w:ind w:firstLine="540"/>
        <w:jc w:val="both"/>
      </w:pPr>
      <w:r>
        <w:rPr>
          <w:bCs/>
        </w:rPr>
        <w:t>В цел</w:t>
      </w:r>
      <w:r>
        <w:rPr>
          <w:bCs/>
        </w:rPr>
        <w:t xml:space="preserve">ях устранения нарушений действующего законодательства РФ, руководствуясь </w:t>
      </w:r>
      <w:r>
        <w:t xml:space="preserve">Уставом </w:t>
      </w:r>
      <w:proofErr w:type="spellStart"/>
      <w:r>
        <w:t>Усть-Грязнухинского</w:t>
      </w:r>
      <w:proofErr w:type="spellEnd"/>
      <w:r>
        <w:rPr>
          <w:color w:val="FF0000"/>
        </w:rPr>
        <w:t xml:space="preserve"> </w:t>
      </w:r>
      <w:r>
        <w:t xml:space="preserve">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</w:t>
      </w:r>
    </w:p>
    <w:p w:rsidR="003903EE" w:rsidRDefault="003903EE">
      <w:pPr>
        <w:ind w:firstLine="540"/>
        <w:jc w:val="center"/>
      </w:pPr>
    </w:p>
    <w:p w:rsidR="003903EE" w:rsidRDefault="00F37271">
      <w:pPr>
        <w:ind w:firstLine="540"/>
        <w:jc w:val="center"/>
      </w:pPr>
      <w:r>
        <w:t>ПОСТАНОВЛЯЮ:</w:t>
      </w:r>
    </w:p>
    <w:p w:rsidR="003903EE" w:rsidRDefault="003903EE">
      <w:pPr>
        <w:ind w:firstLine="540"/>
        <w:jc w:val="center"/>
      </w:pPr>
    </w:p>
    <w:p w:rsidR="003903EE" w:rsidRDefault="00F37271">
      <w:pPr>
        <w:ind w:firstLine="540"/>
        <w:jc w:val="both"/>
        <w:outlineLvl w:val="0"/>
      </w:pPr>
      <w:r>
        <w:t xml:space="preserve">1. В Порядок привлечения к дисциплинарной </w:t>
      </w:r>
      <w:r>
        <w:t xml:space="preserve">ответственности за коррупционные правонарушения к муниципальным служащим, проходящим муниципальную службу в администрации </w:t>
      </w:r>
      <w:proofErr w:type="spellStart"/>
      <w:r>
        <w:t>У</w:t>
      </w:r>
      <w:bookmarkStart w:id="1" w:name="__DdeLink__35_1094769684"/>
      <w:r>
        <w:t>сть-Грязнухинского</w:t>
      </w:r>
      <w:bookmarkEnd w:id="1"/>
      <w:proofErr w:type="spellEnd"/>
      <w:r>
        <w:t xml:space="preserve"> сельского поселения, утвержденный постановлением администрации </w:t>
      </w:r>
      <w:proofErr w:type="spellStart"/>
      <w:r>
        <w:t>Усть-Грязнухинского</w:t>
      </w:r>
      <w:proofErr w:type="spellEnd"/>
      <w:r>
        <w:t xml:space="preserve"> сельского поселения № 38-П от 2</w:t>
      </w:r>
      <w:r>
        <w:t>2.08.2014г (далее – Порядок) внести следующие изменения:</w:t>
      </w:r>
    </w:p>
    <w:p w:rsidR="003903EE" w:rsidRDefault="00F37271">
      <w:pPr>
        <w:ind w:firstLine="540"/>
        <w:jc w:val="both"/>
        <w:outlineLvl w:val="0"/>
      </w:pPr>
      <w:r>
        <w:t>1.1. Пункт 9 Порядка изложить в следующей редакции:</w:t>
      </w:r>
    </w:p>
    <w:p w:rsidR="003903EE" w:rsidRDefault="00F37271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«9. Взыскания, предусмотренные </w:t>
      </w:r>
      <w:r>
        <w:rPr>
          <w:rFonts w:ascii="Times New Roman" w:hAnsi="Times New Roman"/>
          <w:sz w:val="24"/>
          <w:szCs w:val="24"/>
        </w:rPr>
        <w:t>пунктами 3, 5 настоящего Порядка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применяются не позднее шести месяцев со дня поступления информации о совершении мун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время производства по уголовному делу.»</w:t>
      </w:r>
    </w:p>
    <w:p w:rsidR="003903EE" w:rsidRDefault="00F37271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(обнародованию)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размещению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http://adm-ustgryaznuha,ru,</w:t>
      </w:r>
    </w:p>
    <w:p w:rsidR="003903EE" w:rsidRDefault="00F37271">
      <w:pPr>
        <w:ind w:firstLine="540"/>
        <w:jc w:val="both"/>
      </w:pPr>
      <w:r>
        <w:t>3. В соответствии со статьей 5 Закона Волго</w:t>
      </w:r>
      <w:r>
        <w:t>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3903EE" w:rsidRDefault="003903EE">
      <w:pPr>
        <w:ind w:firstLine="540"/>
        <w:jc w:val="both"/>
        <w:outlineLvl w:val="0"/>
      </w:pPr>
    </w:p>
    <w:p w:rsidR="003903EE" w:rsidRDefault="003903EE">
      <w:pPr>
        <w:ind w:firstLine="540"/>
        <w:jc w:val="both"/>
        <w:outlineLvl w:val="0"/>
      </w:pPr>
    </w:p>
    <w:p w:rsidR="003903EE" w:rsidRDefault="003903EE">
      <w:pPr>
        <w:ind w:firstLine="540"/>
        <w:jc w:val="both"/>
        <w:outlineLvl w:val="0"/>
      </w:pPr>
    </w:p>
    <w:p w:rsidR="003903EE" w:rsidRDefault="003903EE">
      <w:pPr>
        <w:ind w:firstLine="540"/>
        <w:jc w:val="both"/>
        <w:outlineLvl w:val="0"/>
      </w:pPr>
    </w:p>
    <w:p w:rsidR="003903EE" w:rsidRDefault="00F37271">
      <w:pPr>
        <w:jc w:val="both"/>
        <w:outlineLvl w:val="0"/>
      </w:pPr>
      <w:r>
        <w:t xml:space="preserve">Глава </w:t>
      </w:r>
      <w:proofErr w:type="spellStart"/>
      <w:r>
        <w:t>Усть-Грязну</w:t>
      </w:r>
      <w:r>
        <w:t>хинского</w:t>
      </w:r>
      <w:proofErr w:type="spellEnd"/>
    </w:p>
    <w:p w:rsidR="003903EE" w:rsidRDefault="00F37271">
      <w:pPr>
        <w:jc w:val="both"/>
        <w:outlineLvl w:val="0"/>
      </w:pPr>
      <w:r>
        <w:t xml:space="preserve"> сельского поселения                                                                          </w:t>
      </w:r>
      <w:proofErr w:type="spellStart"/>
      <w:r>
        <w:t>И.Ф.Караульщикова</w:t>
      </w:r>
      <w:proofErr w:type="spellEnd"/>
    </w:p>
    <w:p w:rsidR="003903EE" w:rsidRDefault="003903EE">
      <w:pPr>
        <w:ind w:firstLine="540"/>
        <w:jc w:val="both"/>
        <w:outlineLvl w:val="0"/>
      </w:pPr>
    </w:p>
    <w:p w:rsidR="003903EE" w:rsidRDefault="003903EE">
      <w:pPr>
        <w:ind w:firstLine="540"/>
        <w:jc w:val="both"/>
        <w:outlineLvl w:val="0"/>
      </w:pPr>
    </w:p>
    <w:sectPr w:rsidR="003903E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EE"/>
    <w:rsid w:val="003903EE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7EC5-B0E0-4669-A577-EB43F50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C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A870C9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qFormat/>
    <w:rsid w:val="009F12A9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Максим Слоква</cp:lastModifiedBy>
  <cp:revision>2</cp:revision>
  <cp:lastPrinted>2020-02-17T09:57:00Z</cp:lastPrinted>
  <dcterms:created xsi:type="dcterms:W3CDTF">2020-02-18T05:46:00Z</dcterms:created>
  <dcterms:modified xsi:type="dcterms:W3CDTF">2020-02-18T05:46:00Z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