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B1" w:rsidRDefault="00B675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75B1" w:rsidRDefault="00B675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75B1" w:rsidRDefault="00F16E15">
      <w:pPr>
        <w:pStyle w:val="ConsPlusTitle"/>
        <w:widowControl/>
        <w:jc w:val="center"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Усть-Грязнухинский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</w:t>
      </w:r>
    </w:p>
    <w:p w:rsidR="00B675B1" w:rsidRDefault="00F16E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B675B1" w:rsidRDefault="00F16E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Волгоградская область</w:t>
      </w:r>
    </w:p>
    <w:p w:rsidR="00B675B1" w:rsidRDefault="00B675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75B1" w:rsidRDefault="00F16E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675B1" w:rsidRDefault="00B675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75B1" w:rsidRDefault="00F16E15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06.02.2020 г.                                                     №  5  </w:t>
      </w:r>
    </w:p>
    <w:p w:rsidR="00B675B1" w:rsidRDefault="00B675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B675B1">
        <w:tc>
          <w:tcPr>
            <w:tcW w:w="5068" w:type="dxa"/>
            <w:shd w:val="clear" w:color="auto" w:fill="auto"/>
          </w:tcPr>
          <w:p w:rsidR="00B675B1" w:rsidRDefault="00F16E15" w:rsidP="00F16E15">
            <w:pPr>
              <w:tabs>
                <w:tab w:val="left" w:pos="5954"/>
              </w:tabs>
              <w:spacing w:after="0" w:line="240" w:lineRule="auto"/>
            </w:pPr>
            <w:bookmarkStart w:id="0" w:name="_GoBack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«Об отмене Решения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Совета Камышинского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муниципального района Волгоградской области от 30.10.2019 г. № 25 «О передаче имущества, находящегося в муниципальной собственности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поселения, в государственную собственность Волгоградской области»</w:t>
            </w:r>
            <w:bookmarkEnd w:id="0"/>
          </w:p>
        </w:tc>
        <w:tc>
          <w:tcPr>
            <w:tcW w:w="5068" w:type="dxa"/>
            <w:shd w:val="clear" w:color="auto" w:fill="auto"/>
          </w:tcPr>
          <w:p w:rsidR="00B675B1" w:rsidRDefault="00B675B1" w:rsidP="00F16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5B1" w:rsidRDefault="00B67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5B1" w:rsidRDefault="00B675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75B1" w:rsidRDefault="00F16E15">
      <w:pPr>
        <w:tabs>
          <w:tab w:val="left" w:pos="5954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Камышинского муниципального района Волгоградской области,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Усть-Грязну</w:t>
      </w:r>
      <w:r>
        <w:rPr>
          <w:rFonts w:ascii="Times New Roman" w:eastAsiaTheme="minorHAnsi" w:hAnsi="Times New Roman"/>
          <w:sz w:val="28"/>
          <w:szCs w:val="28"/>
        </w:rPr>
        <w:t>хинский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Совет,</w:t>
      </w:r>
    </w:p>
    <w:p w:rsidR="00B675B1" w:rsidRDefault="00F16E15">
      <w:pPr>
        <w:pStyle w:val="1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/>
        </w:rPr>
      </w:pPr>
      <w:bookmarkStart w:id="1" w:name="bookmark2"/>
      <w:bookmarkEnd w:id="1"/>
      <w:r>
        <w:rPr>
          <w:rFonts w:ascii="Times New Roman" w:hAnsi="Times New Roman" w:cs="Times New Roman"/>
        </w:rPr>
        <w:t>РЕШИЛ:</w:t>
      </w:r>
    </w:p>
    <w:p w:rsidR="00B675B1" w:rsidRDefault="00F16E15">
      <w:pPr>
        <w:tabs>
          <w:tab w:val="left" w:pos="595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1. Отменить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Совета Камышинского муниципального района Волгоградской области от 30.10.2019 г. № 25 «О передаче имущества, находящегося в муниципальной собственности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</w:t>
      </w:r>
      <w:r>
        <w:rPr>
          <w:rFonts w:ascii="Times New Roman" w:hAnsi="Times New Roman"/>
          <w:color w:val="000000" w:themeColor="text1"/>
          <w:sz w:val="28"/>
          <w:szCs w:val="28"/>
        </w:rPr>
        <w:t>ьского поселения, в государственную собственность Волгоградской области».</w:t>
      </w:r>
    </w:p>
    <w:p w:rsidR="00B675B1" w:rsidRDefault="00F16E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675B1" w:rsidRDefault="00B675B1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B675B1" w:rsidRDefault="00B675B1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B675B1" w:rsidRDefault="00B675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75B1" w:rsidRDefault="00B675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75B1" w:rsidRDefault="00B675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75B1" w:rsidRDefault="00F16E1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</w:p>
    <w:p w:rsidR="00B675B1" w:rsidRDefault="00F16E1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И.Ф.Караульщикова</w:t>
      </w:r>
      <w:proofErr w:type="spellEnd"/>
    </w:p>
    <w:p w:rsidR="00B675B1" w:rsidRDefault="00B675B1">
      <w:pPr>
        <w:rPr>
          <w:rFonts w:ascii="Times New Roman" w:hAnsi="Times New Roman"/>
          <w:sz w:val="28"/>
          <w:szCs w:val="28"/>
        </w:rPr>
      </w:pPr>
    </w:p>
    <w:p w:rsidR="00B675B1" w:rsidRDefault="00F16E15">
      <w:pPr>
        <w:pStyle w:val="a9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675B1">
      <w:pgSz w:w="11906" w:h="16838"/>
      <w:pgMar w:top="284" w:right="567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5B1"/>
    <w:rsid w:val="00B675B1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97C7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0153A"/>
    <w:rPr>
      <w:rFonts w:ascii="Segoe UI" w:hAnsi="Segoe UI" w:cs="Segoe UI"/>
      <w:sz w:val="18"/>
      <w:szCs w:val="18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F03A2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qFormat/>
    <w:rsid w:val="00F03A2F"/>
    <w:pPr>
      <w:widowControl w:val="0"/>
    </w:pPr>
    <w:rPr>
      <w:rFonts w:eastAsia="Times New Roman" w:cs="Calibri"/>
      <w:b/>
      <w:bCs/>
      <w:color w:val="00000A"/>
      <w:sz w:val="22"/>
      <w:szCs w:val="22"/>
    </w:rPr>
  </w:style>
  <w:style w:type="paragraph" w:customStyle="1" w:styleId="ConsPlusNormal">
    <w:name w:val="ConsPlusNormal"/>
    <w:qFormat/>
    <w:rsid w:val="00585CDD"/>
    <w:rPr>
      <w:rFonts w:ascii="Arial" w:hAnsi="Arial" w:cs="Arial"/>
      <w:color w:val="00000A"/>
      <w:sz w:val="22"/>
    </w:rPr>
  </w:style>
  <w:style w:type="paragraph" w:styleId="a9">
    <w:name w:val="No Spacing"/>
    <w:uiPriority w:val="1"/>
    <w:qFormat/>
    <w:rsid w:val="00D637DB"/>
    <w:rPr>
      <w:color w:val="00000A"/>
      <w:sz w:val="22"/>
      <w:szCs w:val="22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9015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Заголовок №1"/>
    <w:basedOn w:val="a"/>
    <w:qFormat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table" w:styleId="ab">
    <w:name w:val="Table Grid"/>
    <w:basedOn w:val="a1"/>
    <w:uiPriority w:val="99"/>
    <w:rsid w:val="00F03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2020-02-10T09:36:00Z</cp:lastPrinted>
  <dcterms:created xsi:type="dcterms:W3CDTF">2020-01-30T07:13:00Z</dcterms:created>
  <dcterms:modified xsi:type="dcterms:W3CDTF">2020-02-17T04:54:00Z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